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E3" w:rsidRPr="00F828C9" w:rsidRDefault="00F828C9" w:rsidP="00F828C9">
      <w:pPr>
        <w:pStyle w:val="Default"/>
      </w:pPr>
      <w:bookmarkStart w:id="0" w:name="page1"/>
      <w:bookmarkEnd w:id="0"/>
      <w:r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100330</wp:posOffset>
            </wp:positionH>
            <wp:positionV relativeFrom="page">
              <wp:posOffset>205105</wp:posOffset>
            </wp:positionV>
            <wp:extent cx="7342505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E3" w:rsidRPr="00F828C9" w:rsidRDefault="00A30CE3" w:rsidP="00F828C9">
      <w:pPr>
        <w:pStyle w:val="Default"/>
      </w:pPr>
    </w:p>
    <w:p w:rsidR="00A30CE3" w:rsidRDefault="00A30CE3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  <w:bookmarkStart w:id="1" w:name="_GoBack"/>
      <w:bookmarkEnd w:id="1"/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spacing w:after="200"/>
        <w:rPr>
          <w:b/>
        </w:rPr>
      </w:pPr>
    </w:p>
    <w:p w:rsidR="00F828C9" w:rsidRPr="00F828C9" w:rsidRDefault="00F828C9" w:rsidP="00F828C9">
      <w:pPr>
        <w:spacing w:after="200"/>
        <w:rPr>
          <w:b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F828C9" w:rsidRDefault="00F828C9" w:rsidP="00F828C9">
      <w:pPr>
        <w:jc w:val="center"/>
        <w:rPr>
          <w:b/>
          <w:lang w:val="en-US"/>
        </w:rPr>
      </w:pPr>
    </w:p>
    <w:p w:rsidR="00A30CE3" w:rsidRPr="00F828C9" w:rsidRDefault="00A30CE3" w:rsidP="00F828C9">
      <w:pPr>
        <w:jc w:val="center"/>
        <w:rPr>
          <w:b/>
        </w:rPr>
      </w:pPr>
      <w:r w:rsidRPr="00F828C9">
        <w:rPr>
          <w:b/>
          <w:lang w:val="en-US"/>
        </w:rPr>
        <w:lastRenderedPageBreak/>
        <w:t>I</w:t>
      </w:r>
      <w:r w:rsidRPr="00F828C9">
        <w:rPr>
          <w:b/>
        </w:rPr>
        <w:t>. Общие положения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1.1. Настоящая Политика в отношении обработки персональных данных (далее - Политика) разработана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1.2. Политика разработана с целью обеспечения защиты прав и свобод субъекта персональных данных при обработке его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1.3. Политика определяет цели, принципы обработки и реализуемые требования к защите персональных данных в Муниципальном общеобразовательном </w:t>
      </w:r>
      <w:r w:rsidR="00FE0D91" w:rsidRPr="00F828C9">
        <w:t xml:space="preserve">бюджетном </w:t>
      </w:r>
      <w:r w:rsidRPr="00F828C9">
        <w:t>учреждении «</w:t>
      </w:r>
      <w:r w:rsidR="00A30CE3" w:rsidRPr="00F828C9">
        <w:t xml:space="preserve">Средняя </w:t>
      </w:r>
      <w:r w:rsidR="00FE0D91" w:rsidRPr="00F828C9">
        <w:t xml:space="preserve">общеобразовательная </w:t>
      </w:r>
      <w:r w:rsidR="00A30CE3" w:rsidRPr="00F828C9">
        <w:t>ш</w:t>
      </w:r>
      <w:r w:rsidRPr="00F828C9">
        <w:t>кола №</w:t>
      </w:r>
      <w:r w:rsidR="00FE0D91" w:rsidRPr="00F828C9">
        <w:t>25</w:t>
      </w:r>
      <w:r w:rsidRPr="00F828C9">
        <w:t>»</w:t>
      </w:r>
      <w:r w:rsidR="00FE0D91" w:rsidRPr="00F828C9">
        <w:t xml:space="preserve"> ГО «город Якутск»</w:t>
      </w:r>
      <w:r w:rsidRPr="00F828C9">
        <w:t xml:space="preserve"> (далее – Учреждение).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1.4. Персональные данные относятся к сведениям конфиденциального характера.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1.5. Положения настоящей Политики служат основой для разработки локальных нормативных актов, регламентирующих в Учреждении вопросы обработки персональных данных работников Учреждения и других субъектов персональных данных. </w:t>
      </w:r>
    </w:p>
    <w:p w:rsidR="00A30CE3" w:rsidRPr="00F828C9" w:rsidRDefault="00A30CE3" w:rsidP="00F828C9">
      <w:pPr>
        <w:pStyle w:val="Default"/>
        <w:jc w:val="both"/>
      </w:pPr>
    </w:p>
    <w:p w:rsidR="00D6606F" w:rsidRPr="00F828C9" w:rsidRDefault="0035505B" w:rsidP="00F828C9">
      <w:pPr>
        <w:pStyle w:val="Default"/>
        <w:jc w:val="center"/>
        <w:rPr>
          <w:b/>
        </w:rPr>
      </w:pPr>
      <w:r w:rsidRPr="00F828C9">
        <w:rPr>
          <w:b/>
          <w:lang w:val="en-US"/>
        </w:rPr>
        <w:t>II</w:t>
      </w:r>
      <w:r w:rsidR="00D6606F" w:rsidRPr="00F828C9">
        <w:rPr>
          <w:b/>
        </w:rPr>
        <w:t>. Основные понятия</w:t>
      </w:r>
    </w:p>
    <w:p w:rsidR="00D6606F" w:rsidRPr="00F828C9" w:rsidRDefault="00D6606F" w:rsidP="00F828C9">
      <w:pPr>
        <w:pStyle w:val="Default"/>
        <w:ind w:firstLine="567"/>
        <w:jc w:val="both"/>
      </w:pPr>
      <w:r w:rsidRPr="00F828C9">
        <w:t xml:space="preserve">В настоящей Политике используются следующие основные понятия: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- субъект персональных данных - физическое лицо, являющееся гражданином (иностранным гражданином или лицом без гражданства); </w:t>
      </w:r>
    </w:p>
    <w:p w:rsidR="00D6606F" w:rsidRPr="00F828C9" w:rsidRDefault="00D6606F" w:rsidP="00F828C9">
      <w:pPr>
        <w:pStyle w:val="Default"/>
        <w:spacing w:after="36"/>
        <w:jc w:val="both"/>
      </w:pPr>
      <w:r w:rsidRPr="00F828C9">
        <w:t xml:space="preserve">- персональные данные - любая информация, относящаяся к прямо или косвенно </w:t>
      </w:r>
      <w:proofErr w:type="gramStart"/>
      <w:r w:rsidRPr="00F828C9">
        <w:t>определенному</w:t>
      </w:r>
      <w:proofErr w:type="gramEnd"/>
      <w:r w:rsidRPr="00F828C9">
        <w:t xml:space="preserve"> или определяемому физическому лицу (субъекту персональных данных); </w:t>
      </w:r>
    </w:p>
    <w:p w:rsidR="00D6606F" w:rsidRPr="00F828C9" w:rsidRDefault="00D6606F" w:rsidP="00F828C9">
      <w:pPr>
        <w:pStyle w:val="Default"/>
        <w:spacing w:after="36"/>
        <w:jc w:val="both"/>
      </w:pPr>
      <w:r w:rsidRPr="00F828C9">
        <w:t xml:space="preserve"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D6606F" w:rsidRDefault="00D6606F" w:rsidP="00F828C9">
      <w:pPr>
        <w:pStyle w:val="Default"/>
        <w:jc w:val="both"/>
      </w:pPr>
      <w:r w:rsidRPr="00F828C9">
        <w:t>- конфиденциальность персональных данных - обязанность работников Учреждения, получивших доступ к персональным данным, не раскрывать третьим</w:t>
      </w:r>
      <w:r w:rsidR="0035505B" w:rsidRPr="00F828C9">
        <w:t xml:space="preserve"> </w:t>
      </w:r>
      <w:r w:rsidRPr="00F828C9">
        <w:t xml:space="preserve">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F828C9" w:rsidRPr="00F828C9" w:rsidRDefault="00F828C9" w:rsidP="00F828C9">
      <w:pPr>
        <w:pStyle w:val="Default"/>
        <w:jc w:val="both"/>
      </w:pPr>
    </w:p>
    <w:p w:rsidR="00D6606F" w:rsidRPr="00F828C9" w:rsidRDefault="0035505B" w:rsidP="00F828C9">
      <w:pPr>
        <w:pStyle w:val="Default"/>
        <w:jc w:val="center"/>
        <w:rPr>
          <w:b/>
        </w:rPr>
      </w:pPr>
      <w:r w:rsidRPr="00F828C9">
        <w:rPr>
          <w:b/>
          <w:lang w:val="en-US"/>
        </w:rPr>
        <w:t>III</w:t>
      </w:r>
      <w:r w:rsidR="00D6606F" w:rsidRPr="00F828C9">
        <w:rPr>
          <w:b/>
        </w:rPr>
        <w:t>. Категории субъектов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Категории субъектов, персональные данные которых обрабатываются Учреждением: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- физические лица, обратившиеся с заявлением, предложением, жалобой;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- работники Учреждения, работающие (работавшие) по трудовому договору или гражданско-правовому договору; </w:t>
      </w:r>
    </w:p>
    <w:p w:rsidR="00D6606F" w:rsidRPr="00F828C9" w:rsidRDefault="00D6606F" w:rsidP="00F828C9">
      <w:pPr>
        <w:pStyle w:val="Default"/>
        <w:spacing w:after="38"/>
        <w:jc w:val="both"/>
      </w:pPr>
      <w:r w:rsidRPr="00F828C9">
        <w:t xml:space="preserve">- обучающиеся Учреждения (обучающиеся и обучавшиеся); </w:t>
      </w:r>
    </w:p>
    <w:p w:rsidR="00D6606F" w:rsidRPr="00F828C9" w:rsidRDefault="00D6606F" w:rsidP="00F828C9">
      <w:pPr>
        <w:pStyle w:val="Default"/>
        <w:spacing w:after="38"/>
        <w:jc w:val="both"/>
      </w:pPr>
      <w:r w:rsidRPr="00F828C9">
        <w:t xml:space="preserve">- родители (законные представители) обучающихся Учреждения (обучающихся и обучавшихся); </w:t>
      </w:r>
    </w:p>
    <w:p w:rsidR="00D6606F" w:rsidRPr="00F828C9" w:rsidRDefault="00D6606F" w:rsidP="00F828C9">
      <w:pPr>
        <w:pStyle w:val="Default"/>
        <w:jc w:val="both"/>
      </w:pPr>
      <w:r w:rsidRPr="00F828C9">
        <w:t>- физические лица – участники программ, конкурсов, фестивалей и т.п., реализуемых с участием Учреждения</w:t>
      </w:r>
      <w:r w:rsidR="0035505B" w:rsidRPr="00F828C9">
        <w:t>.</w:t>
      </w:r>
    </w:p>
    <w:p w:rsidR="0035505B" w:rsidRPr="00F828C9" w:rsidRDefault="0035505B" w:rsidP="00F828C9">
      <w:pPr>
        <w:pStyle w:val="Default"/>
        <w:jc w:val="both"/>
      </w:pPr>
    </w:p>
    <w:p w:rsidR="00D6606F" w:rsidRPr="00F828C9" w:rsidRDefault="0035505B" w:rsidP="00F828C9">
      <w:pPr>
        <w:pStyle w:val="Default"/>
        <w:jc w:val="center"/>
        <w:rPr>
          <w:b/>
        </w:rPr>
      </w:pPr>
      <w:r w:rsidRPr="00F828C9">
        <w:rPr>
          <w:b/>
          <w:lang w:val="en-US"/>
        </w:rPr>
        <w:t>IV</w:t>
      </w:r>
      <w:r w:rsidR="00D6606F" w:rsidRPr="00F828C9">
        <w:rPr>
          <w:b/>
        </w:rPr>
        <w:t>. Принципы и цели обработки персональных данных</w:t>
      </w:r>
    </w:p>
    <w:p w:rsidR="00D6606F" w:rsidRPr="00F828C9" w:rsidRDefault="00D6606F" w:rsidP="00F828C9">
      <w:pPr>
        <w:pStyle w:val="Default"/>
        <w:jc w:val="both"/>
      </w:pPr>
      <w:r w:rsidRPr="00F828C9">
        <w:t>4.</w:t>
      </w:r>
      <w:r w:rsidR="00F828C9" w:rsidRPr="00F828C9">
        <w:t>1. Учреждение</w:t>
      </w:r>
      <w:r w:rsidRPr="00F828C9">
        <w:t xml:space="preserve"> в своей деятельности по обработке персональных данных руководствуется следующими принципами: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4.1.1. Обработка персональных данных осуществляется на законной и справедливой основе.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4.1.2. Цели обработки персональных данных соответствуют полномочиям Учреждения.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4.1.3. Содержание и объем обрабатываемых персональных данных соответствуют целям обработки персональных данных.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lastRenderedPageBreak/>
        <w:t xml:space="preserve">4.1.4. 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4.1.5. 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4.1.6. Запрет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4.1.7. 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4.1.8.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 </w:t>
      </w:r>
    </w:p>
    <w:p w:rsidR="00D6606F" w:rsidRPr="00F828C9" w:rsidRDefault="00D6606F" w:rsidP="00F828C9">
      <w:pPr>
        <w:pStyle w:val="Default"/>
        <w:jc w:val="both"/>
      </w:pPr>
      <w:r w:rsidRPr="00F828C9">
        <w:t>4.2. Обработка персональных данных граждан (иностранных граждан и лиц без гражданства), обратившихся в Учреждение с заявлениями (жалобами) по направлениям деятельности Учреждения, осуществляется с целью защиты и реализации прав граждан (иностранных граждан и лиц без гражданства</w:t>
      </w:r>
      <w:r w:rsidR="00F828C9" w:rsidRPr="00F828C9">
        <w:t>), предоставленных</w:t>
      </w:r>
      <w:r w:rsidRPr="00F828C9">
        <w:t xml:space="preserve"> им законодательством Российской Федерации, </w:t>
      </w:r>
    </w:p>
    <w:p w:rsidR="00D6606F" w:rsidRPr="00F828C9" w:rsidRDefault="00D6606F" w:rsidP="00F828C9">
      <w:pPr>
        <w:pStyle w:val="Default"/>
        <w:jc w:val="both"/>
      </w:pPr>
      <w:r w:rsidRPr="00F828C9">
        <w:t>4.</w:t>
      </w:r>
      <w:r w:rsidR="00F828C9" w:rsidRPr="00F828C9">
        <w:t>3. Обработка</w:t>
      </w:r>
      <w:r w:rsidRPr="00F828C9">
        <w:t xml:space="preserve"> персональных данных директора Учреждения осуществляется в целях реализации трудового законодательства, законодательства о противодействии коррупции и иных действующих нормативных правовых актов Российской Федерации и Нижегородской области.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4.4. Обработка персональных данных работников Учреждения, работающих (работавших) по трудовому договору или гражданско-правовому договору (и их родственников), осуществляется в целях соблюдения Конституции Российской Федерации, федеральных законов и иных нормативных правовых актов Российской Федерации и Нижегородской области, муниципальных правовых актов городского округа город Дзержинск, содействия им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Учреждения, учета результатов исполнения ими должностных обязанностей.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4.5. Обработка персональных </w:t>
      </w:r>
      <w:r w:rsidR="00A72587" w:rsidRPr="00F828C9">
        <w:t xml:space="preserve">данных </w:t>
      </w:r>
      <w:r w:rsidRPr="00F828C9">
        <w:t xml:space="preserve">обучающихся Учреждения осуществляется в целях соблюдения Конституции Российской Федерации, федеральных законов и иных нормативных правовых актов Российской Федерации и Нижегородской области, муниципальных правовых актов городского округа город Дзержинск, реализации права обучающихся на получение образования, обеспечения их личной безопасности.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4.6. Обработка персональных </w:t>
      </w:r>
      <w:r w:rsidR="00A72587" w:rsidRPr="00F828C9">
        <w:t xml:space="preserve">данных </w:t>
      </w:r>
      <w:r w:rsidRPr="00F828C9">
        <w:t xml:space="preserve">родителей (законных представителей) обучающихся Учреждения осуществляется в целях соблюдения Конституции Российской Федерации, федеральных законов и иных нормативных правовых актов Российской Федерации и Нижегородской области, муниципальных правовых актов городского округа город Дзержинск, а также в целях реализации прав, обязанностей родителей (законных представителей) обучающихся Учреждения на получение их детьми образования. </w:t>
      </w:r>
    </w:p>
    <w:p w:rsidR="00D6606F" w:rsidRPr="00F828C9" w:rsidRDefault="00D6606F" w:rsidP="00F828C9">
      <w:pPr>
        <w:pStyle w:val="Default"/>
        <w:spacing w:after="26"/>
        <w:jc w:val="both"/>
      </w:pPr>
      <w:r w:rsidRPr="00F828C9">
        <w:t xml:space="preserve">4.7. Обработка персональных данных физических лиц, являющихся участниками программ, конкурсов, фестивалей и т.п., реализуемых с участием Учреждения, осуществляется в целях реализации на территории городского округа город Дзержинск государственной политики в сфере образования, молодежной политики и воспитания. </w:t>
      </w:r>
    </w:p>
    <w:p w:rsidR="00D6606F" w:rsidRDefault="00D6606F" w:rsidP="00F828C9">
      <w:pPr>
        <w:pStyle w:val="Default"/>
        <w:jc w:val="both"/>
      </w:pPr>
      <w:r w:rsidRPr="00F828C9">
        <w:t xml:space="preserve">4.8. Сроки хранения документов, содержащих персональные данные, установлены номенклатурой дел Учреждения. Уничтожение документов, содержащих персональные данные и не подлежащих хранению, осуществляется в порядке, предусмотренном Инструкцией по делопроизводству Учреждения. </w:t>
      </w:r>
    </w:p>
    <w:p w:rsidR="00F828C9" w:rsidRDefault="00F828C9" w:rsidP="00F828C9">
      <w:pPr>
        <w:pStyle w:val="Default"/>
        <w:jc w:val="both"/>
      </w:pPr>
    </w:p>
    <w:p w:rsidR="00F828C9" w:rsidRPr="00F828C9" w:rsidRDefault="00F828C9" w:rsidP="00F828C9">
      <w:pPr>
        <w:pStyle w:val="Default"/>
        <w:jc w:val="both"/>
      </w:pPr>
    </w:p>
    <w:p w:rsidR="0035505B" w:rsidRPr="00F828C9" w:rsidRDefault="0035505B" w:rsidP="00F828C9">
      <w:pPr>
        <w:pStyle w:val="Default"/>
        <w:jc w:val="center"/>
        <w:rPr>
          <w:b/>
        </w:rPr>
      </w:pPr>
      <w:r w:rsidRPr="00F828C9">
        <w:rPr>
          <w:b/>
          <w:lang w:val="en-US"/>
        </w:rPr>
        <w:lastRenderedPageBreak/>
        <w:t>V</w:t>
      </w:r>
      <w:r w:rsidR="00D6606F" w:rsidRPr="00F828C9">
        <w:rPr>
          <w:b/>
        </w:rPr>
        <w:t xml:space="preserve">. Перечень мер по обеспечению безопасности </w:t>
      </w:r>
    </w:p>
    <w:p w:rsidR="00D6606F" w:rsidRPr="00F828C9" w:rsidRDefault="00D6606F" w:rsidP="00F828C9">
      <w:pPr>
        <w:pStyle w:val="Default"/>
        <w:jc w:val="center"/>
        <w:rPr>
          <w:b/>
        </w:rPr>
      </w:pPr>
      <w:r w:rsidRPr="00F828C9">
        <w:rPr>
          <w:b/>
        </w:rPr>
        <w:t>персональных данных при их обработке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5.1. Учреждение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 Безопасность персональных данных обеспечивается следующими способами: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5.2.1. Назначением ответственного лица за организацию обработки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5.2.2. Принятием и утверждением в порядке, установленном Уставом Учреждения, локальных нормативных актов по вопросам обработки персональных данных, процедур, направленных на предотвращение и выявление нарушений законодательства Российской Федерации, устранение последствий таких нарушений.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5.2.3. Осуществлением внутреннего контроля соответствия обработки персональных данных Федеральному закону от 27.07.2006 № 152-ФЗ "О персональных данных" и принятыми в соответствии с ним нормативными правовыми актами, требованиям к защите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5.2.4. Ознакомлением работников Учреждения,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нормативными актами в отношении обработки персональных данных, и обучением указанных работников.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5.2.5. Выполнением требований, установленных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5.2.6. Применением прошедших в установленном порядке процедуру оценки соответствия средств защиты информации.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5.2.7. Учетом машинных носителей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5.2.8. Выявлением фактов несанкционированного доступа к персональным данным и принятием соответствующих мер.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5.2.9. Восстановлением персональных данных, модифицированных или уничтоженных вследствие несанкционированного доступа к ним.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5.2.10. Установлением правил доступа к персональным данным, обрабатываемым в информационных системах и базах персональных данных, а также обеспечением регистрации и учета всех действий, совершаемых в информационных системах и базах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5.3. Работники Учреждения, виновные в нарушении порядка обработки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 </w:t>
      </w:r>
    </w:p>
    <w:p w:rsidR="0035505B" w:rsidRPr="00F828C9" w:rsidRDefault="0035505B" w:rsidP="00F828C9">
      <w:pPr>
        <w:pStyle w:val="Default"/>
        <w:jc w:val="both"/>
      </w:pPr>
    </w:p>
    <w:p w:rsidR="00D6606F" w:rsidRPr="00F828C9" w:rsidRDefault="0035505B" w:rsidP="00F828C9">
      <w:pPr>
        <w:pStyle w:val="Default"/>
        <w:jc w:val="center"/>
        <w:rPr>
          <w:b/>
        </w:rPr>
      </w:pPr>
      <w:r w:rsidRPr="00F828C9">
        <w:rPr>
          <w:b/>
          <w:lang w:val="en-US"/>
        </w:rPr>
        <w:t>VI</w:t>
      </w:r>
      <w:r w:rsidR="00D6606F" w:rsidRPr="00F828C9">
        <w:rPr>
          <w:b/>
        </w:rPr>
        <w:t>. Заключительные положения</w:t>
      </w:r>
    </w:p>
    <w:p w:rsidR="00D6606F" w:rsidRPr="00F828C9" w:rsidRDefault="00D6606F" w:rsidP="00F828C9">
      <w:pPr>
        <w:pStyle w:val="Default"/>
        <w:jc w:val="both"/>
      </w:pPr>
      <w:r w:rsidRPr="00F828C9">
        <w:t>6.1. Настоящая Политика принимается и утверждается в порядке, установленном Уставом Учреждения для принятия локальных нормативных актов.</w:t>
      </w:r>
    </w:p>
    <w:p w:rsidR="00D6606F" w:rsidRPr="00F828C9" w:rsidRDefault="00D6606F" w:rsidP="00F828C9">
      <w:pPr>
        <w:pStyle w:val="Default"/>
        <w:spacing w:after="60"/>
        <w:jc w:val="both"/>
      </w:pPr>
      <w:r w:rsidRPr="00F828C9">
        <w:t xml:space="preserve">6.2. Настоящая Политика обязательна для соблюдения всеми работниками Учреждения. Политика доводится до сведения всех работников Учреждения под роспись. </w:t>
      </w:r>
    </w:p>
    <w:p w:rsidR="00D6606F" w:rsidRPr="00F828C9" w:rsidRDefault="00D6606F" w:rsidP="00F828C9">
      <w:pPr>
        <w:pStyle w:val="Default"/>
        <w:spacing w:after="60"/>
        <w:jc w:val="both"/>
      </w:pPr>
      <w:r w:rsidRPr="00F828C9">
        <w:t xml:space="preserve">6.3. Настоящая Политика является общедоступной и подлежит размещению на официальном сайте Учреждения.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6.4. Изменения в Политику вносятся в установленном порядке в случае изменения законодательных актов по обработке и защите персональных данных. </w:t>
      </w:r>
    </w:p>
    <w:p w:rsidR="00D6606F" w:rsidRPr="00F828C9" w:rsidRDefault="00D6606F" w:rsidP="00F828C9">
      <w:pPr>
        <w:pStyle w:val="Default"/>
        <w:jc w:val="both"/>
      </w:pPr>
      <w:r w:rsidRPr="00F828C9">
        <w:t xml:space="preserve">6.5. Контроль исполнения требований настоящей Политики осуществляет директор Учреждения. </w:t>
      </w:r>
    </w:p>
    <w:sectPr w:rsidR="00D6606F" w:rsidRPr="00F828C9" w:rsidSect="00A30CE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6C7837"/>
    <w:multiLevelType w:val="hybridMultilevel"/>
    <w:tmpl w:val="BF61F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1C3B0F"/>
    <w:multiLevelType w:val="hybridMultilevel"/>
    <w:tmpl w:val="FE5D5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5578D5"/>
    <w:multiLevelType w:val="hybridMultilevel"/>
    <w:tmpl w:val="C205E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00556F"/>
    <w:multiLevelType w:val="hybridMultilevel"/>
    <w:tmpl w:val="CB2AD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CF8BA3"/>
    <w:multiLevelType w:val="hybridMultilevel"/>
    <w:tmpl w:val="7E9BD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267F6D"/>
    <w:multiLevelType w:val="hybridMultilevel"/>
    <w:tmpl w:val="C7CD4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3203DE"/>
    <w:multiLevelType w:val="hybridMultilevel"/>
    <w:tmpl w:val="D59EF6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BD57E9"/>
    <w:multiLevelType w:val="hybridMultilevel"/>
    <w:tmpl w:val="B0E5A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B85D114"/>
    <w:multiLevelType w:val="hybridMultilevel"/>
    <w:tmpl w:val="5A38D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06F"/>
    <w:rsid w:val="00232391"/>
    <w:rsid w:val="00283909"/>
    <w:rsid w:val="0035505B"/>
    <w:rsid w:val="004B5EFB"/>
    <w:rsid w:val="00A30CE3"/>
    <w:rsid w:val="00A61E28"/>
    <w:rsid w:val="00A72587"/>
    <w:rsid w:val="00B63E20"/>
    <w:rsid w:val="00D6606F"/>
    <w:rsid w:val="00F17427"/>
    <w:rsid w:val="00F807C1"/>
    <w:rsid w:val="00F828C9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28C"/>
  <w15:docId w15:val="{C5E00514-1313-414C-AEE5-BF61984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A3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Информатика1</cp:lastModifiedBy>
  <cp:revision>8</cp:revision>
  <cp:lastPrinted>2019-11-19T02:18:00Z</cp:lastPrinted>
  <dcterms:created xsi:type="dcterms:W3CDTF">2017-08-29T12:23:00Z</dcterms:created>
  <dcterms:modified xsi:type="dcterms:W3CDTF">2019-11-21T02:36:00Z</dcterms:modified>
</cp:coreProperties>
</file>