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E" w:rsidRDefault="00C9585E" w:rsidP="00C9585E">
      <w:pPr>
        <w:rPr>
          <w:rFonts w:ascii="Times New Roman" w:hAnsi="Times New Roman"/>
          <w:b/>
          <w:sz w:val="24"/>
          <w:szCs w:val="24"/>
        </w:rPr>
      </w:pPr>
    </w:p>
    <w:p w:rsidR="00F15F09" w:rsidRDefault="00F15F09" w:rsidP="00F15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085E66">
        <w:rPr>
          <w:rFonts w:ascii="Times New Roman" w:hAnsi="Times New Roman" w:cs="Times New Roman"/>
          <w:b/>
          <w:sz w:val="24"/>
          <w:szCs w:val="24"/>
        </w:rPr>
        <w:t xml:space="preserve"> Критерий</w:t>
      </w:r>
      <w:r w:rsidR="00626CD9" w:rsidRPr="00760FEA">
        <w:rPr>
          <w:rFonts w:ascii="Times New Roman" w:hAnsi="Times New Roman" w:cs="Times New Roman"/>
          <w:b/>
          <w:sz w:val="24"/>
          <w:szCs w:val="24"/>
        </w:rPr>
        <w:t>.</w:t>
      </w:r>
      <w:r w:rsidRPr="00F1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D9" w:rsidRPr="00760FEA">
        <w:rPr>
          <w:rFonts w:ascii="Times New Roman" w:hAnsi="Times New Roman" w:cs="Times New Roman"/>
          <w:b/>
          <w:sz w:val="24"/>
          <w:szCs w:val="24"/>
        </w:rPr>
        <w:t>Разработка и внедрение авторских программ, методических пособий, игр,</w:t>
      </w:r>
    </w:p>
    <w:p w:rsidR="00626CD9" w:rsidRPr="00481267" w:rsidRDefault="00626CD9" w:rsidP="00F15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FEA">
        <w:rPr>
          <w:rFonts w:ascii="Times New Roman" w:hAnsi="Times New Roman" w:cs="Times New Roman"/>
          <w:b/>
          <w:sz w:val="24"/>
          <w:szCs w:val="24"/>
        </w:rPr>
        <w:t>цифровых образовательных ресурсов</w:t>
      </w: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000463" w:rsidP="00000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исследования: </w:t>
      </w:r>
      <w:r>
        <w:rPr>
          <w:rFonts w:ascii="Times New Roman" w:hAnsi="Times New Roman"/>
          <w:sz w:val="24"/>
          <w:szCs w:val="24"/>
        </w:rPr>
        <w:t>«Развитие навыков чтения в начальной школе</w:t>
      </w:r>
      <w:r w:rsidR="006A4D18">
        <w:rPr>
          <w:rFonts w:ascii="Times New Roman" w:hAnsi="Times New Roman"/>
          <w:sz w:val="24"/>
          <w:szCs w:val="24"/>
        </w:rPr>
        <w:t xml:space="preserve"> </w:t>
      </w:r>
      <w:r w:rsidR="00720608">
        <w:rPr>
          <w:rFonts w:ascii="Times New Roman" w:hAnsi="Times New Roman"/>
          <w:sz w:val="24"/>
          <w:szCs w:val="24"/>
        </w:rPr>
        <w:t>как эффективный фактор формирования</w:t>
      </w:r>
      <w:r w:rsidR="006A4D18">
        <w:rPr>
          <w:rFonts w:ascii="Times New Roman" w:hAnsi="Times New Roman"/>
          <w:sz w:val="24"/>
          <w:szCs w:val="24"/>
        </w:rPr>
        <w:t xml:space="preserve"> УУД учащихся</w:t>
      </w:r>
      <w:r>
        <w:rPr>
          <w:rFonts w:ascii="Times New Roman" w:hAnsi="Times New Roman"/>
          <w:sz w:val="24"/>
          <w:szCs w:val="24"/>
        </w:rPr>
        <w:t>»</w:t>
      </w:r>
    </w:p>
    <w:p w:rsidR="00000463" w:rsidRPr="006A4D18" w:rsidRDefault="00000463" w:rsidP="00000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>Цель работы: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развитие навыков чтения как средство повышения эффективности образования младших школьников.</w:t>
      </w:r>
    </w:p>
    <w:p w:rsidR="00000463" w:rsidRPr="006A4D18" w:rsidRDefault="00000463" w:rsidP="00000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>Проблема: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выявить наиболее эффективные методы и приёмы, влияющие на уровень развития навыков чтения младших школьников.</w:t>
      </w:r>
    </w:p>
    <w:p w:rsidR="00000463" w:rsidRPr="006A4D18" w:rsidRDefault="00000463" w:rsidP="00000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>Объектом исследования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является изучение основных характеристик навыка чтения:</w:t>
      </w:r>
    </w:p>
    <w:p w:rsidR="00761A6E" w:rsidRPr="006A4D18" w:rsidRDefault="00000463" w:rsidP="000004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сознательность;</w:t>
      </w:r>
    </w:p>
    <w:p w:rsidR="00761A6E" w:rsidRPr="006A4D18" w:rsidRDefault="00000463" w:rsidP="000004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беглость;</w:t>
      </w:r>
    </w:p>
    <w:p w:rsidR="00761A6E" w:rsidRPr="006A4D18" w:rsidRDefault="00000463" w:rsidP="000004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правильность;</w:t>
      </w:r>
    </w:p>
    <w:p w:rsidR="00761A6E" w:rsidRPr="006A4D18" w:rsidRDefault="00000463" w:rsidP="000004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выразительность.</w:t>
      </w:r>
    </w:p>
    <w:p w:rsidR="00000463" w:rsidRPr="006A4D18" w:rsidRDefault="00000463" w:rsidP="00000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>Гипотеза: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в данной работе я предполагаю, что формирование навыков чтения будет эффективным, если соблюдать определенные условия:</w:t>
      </w:r>
    </w:p>
    <w:p w:rsidR="00761A6E" w:rsidRPr="006A4D18" w:rsidRDefault="00000463" w:rsidP="0000046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подобрать систему упражнений, которые активизируют внимание школьников;</w:t>
      </w:r>
    </w:p>
    <w:p w:rsidR="00761A6E" w:rsidRPr="006A4D18" w:rsidRDefault="00000463" w:rsidP="0000046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в системе проводить упражнения, способствующие развитию основных характеристик навыка чтения;</w:t>
      </w:r>
    </w:p>
    <w:p w:rsidR="00761A6E" w:rsidRPr="006A4D18" w:rsidRDefault="00000463" w:rsidP="0000046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учитывать индивидуальные особенности детей.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>Задачи: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61A6E" w:rsidRPr="006A4D18" w:rsidRDefault="006A4D18" w:rsidP="006A4D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Изучить и проанализировать научно-методическую литературу по данной теме;</w:t>
      </w:r>
    </w:p>
    <w:p w:rsidR="006A4D18" w:rsidRPr="006A4D18" w:rsidRDefault="006A4D18" w:rsidP="006A4D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Определить наиболее эффективные упражнения, способствующие развитию навыка чтения;</w:t>
      </w:r>
    </w:p>
    <w:p w:rsidR="00F15F09" w:rsidRPr="006A4D18" w:rsidRDefault="006A4D18" w:rsidP="006A4D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Изучить опыт коллег по данной теме.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>Актуальность: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чтение, книга является мощным средством образования, воспитания и развития:</w:t>
      </w:r>
    </w:p>
    <w:p w:rsidR="00761A6E" w:rsidRPr="006A4D18" w:rsidRDefault="006A4D18" w:rsidP="006A4D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умственного;</w:t>
      </w:r>
    </w:p>
    <w:p w:rsidR="00761A6E" w:rsidRPr="006A4D18" w:rsidRDefault="006A4D18" w:rsidP="006A4D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речевого;</w:t>
      </w:r>
    </w:p>
    <w:p w:rsidR="00761A6E" w:rsidRPr="006A4D18" w:rsidRDefault="006A4D18" w:rsidP="006A4D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языкового;</w:t>
      </w:r>
    </w:p>
    <w:p w:rsidR="00761A6E" w:rsidRPr="006A4D18" w:rsidRDefault="006A4D18" w:rsidP="006A4D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нравственного;</w:t>
      </w:r>
    </w:p>
    <w:p w:rsidR="00761A6E" w:rsidRPr="006A4D18" w:rsidRDefault="006A4D18" w:rsidP="006A4D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культурного;</w:t>
      </w:r>
    </w:p>
    <w:p w:rsidR="00761A6E" w:rsidRPr="006A4D18" w:rsidRDefault="006A4D18" w:rsidP="006A4D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эстетического;</w:t>
      </w:r>
    </w:p>
    <w:p w:rsidR="00761A6E" w:rsidRPr="006A4D18" w:rsidRDefault="006A4D18" w:rsidP="006A4D1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информационного и т.д.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Следовательно, необходима целенаправленная работа над развитием навыка чтения от класса к классу. </w:t>
      </w: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D18" w:rsidRPr="006A4D18" w:rsidRDefault="00553797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6A4D18" w:rsidRPr="006A4D18">
        <w:rPr>
          <w:rFonts w:ascii="Times New Roman" w:hAnsi="Times New Roman"/>
          <w:bCs/>
          <w:iCs/>
          <w:sz w:val="24"/>
          <w:szCs w:val="24"/>
        </w:rPr>
        <w:t>Данная работа проводилась на базе СОШ№25, во 2 «А»,3 «А», 4 «А»</w:t>
      </w:r>
      <w:r w:rsidR="006A4D18">
        <w:rPr>
          <w:rFonts w:ascii="Times New Roman" w:hAnsi="Times New Roman"/>
          <w:bCs/>
          <w:iCs/>
          <w:sz w:val="24"/>
          <w:szCs w:val="24"/>
        </w:rPr>
        <w:t xml:space="preserve"> (2014-2015 </w:t>
      </w:r>
      <w:proofErr w:type="spellStart"/>
      <w:r w:rsidR="006A4D18">
        <w:rPr>
          <w:rFonts w:ascii="Times New Roman" w:hAnsi="Times New Roman"/>
          <w:bCs/>
          <w:iCs/>
          <w:sz w:val="24"/>
          <w:szCs w:val="24"/>
        </w:rPr>
        <w:t>уч.г</w:t>
      </w:r>
      <w:proofErr w:type="spellEnd"/>
      <w:r w:rsidR="006A4D18">
        <w:rPr>
          <w:rFonts w:ascii="Times New Roman" w:hAnsi="Times New Roman"/>
          <w:bCs/>
          <w:iCs/>
          <w:sz w:val="24"/>
          <w:szCs w:val="24"/>
        </w:rPr>
        <w:t>.)</w:t>
      </w:r>
      <w:r w:rsidR="006A4D18" w:rsidRPr="006A4D1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A4D18" w:rsidRPr="006A4D18">
        <w:rPr>
          <w:rFonts w:ascii="Times New Roman" w:hAnsi="Times New Roman"/>
          <w:bCs/>
          <w:iCs/>
          <w:sz w:val="24"/>
          <w:szCs w:val="24"/>
        </w:rPr>
        <w:t>кл</w:t>
      </w:r>
      <w:proofErr w:type="spellEnd"/>
      <w:r w:rsidR="006A4D18" w:rsidRPr="006A4D18">
        <w:rPr>
          <w:rFonts w:ascii="Times New Roman" w:hAnsi="Times New Roman"/>
          <w:bCs/>
          <w:iCs/>
          <w:sz w:val="24"/>
          <w:szCs w:val="24"/>
        </w:rPr>
        <w:t>.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Работа проводилась в 3 этапа: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  <w:lang w:val="en-US"/>
        </w:rPr>
        <w:t>I</w:t>
      </w: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 xml:space="preserve"> этап: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изучение психологической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18">
        <w:rPr>
          <w:rFonts w:ascii="Times New Roman" w:hAnsi="Times New Roman"/>
          <w:bCs/>
          <w:iCs/>
          <w:sz w:val="24"/>
          <w:szCs w:val="24"/>
        </w:rPr>
        <w:t>методической литературы по данной 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18">
        <w:rPr>
          <w:rFonts w:ascii="Times New Roman" w:hAnsi="Times New Roman"/>
          <w:bCs/>
          <w:iCs/>
          <w:sz w:val="24"/>
          <w:szCs w:val="24"/>
        </w:rPr>
        <w:t>(это определило темы, цели, задачи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18">
        <w:rPr>
          <w:rFonts w:ascii="Times New Roman" w:hAnsi="Times New Roman"/>
          <w:bCs/>
          <w:iCs/>
          <w:sz w:val="24"/>
          <w:szCs w:val="24"/>
        </w:rPr>
        <w:t>гипотезу исследования);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  <w:lang w:val="en-US"/>
        </w:rPr>
        <w:t>II</w:t>
      </w: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 xml:space="preserve"> этап: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выбор и отработка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18">
        <w:rPr>
          <w:rFonts w:ascii="Times New Roman" w:hAnsi="Times New Roman"/>
          <w:bCs/>
          <w:iCs/>
          <w:sz w:val="24"/>
          <w:szCs w:val="24"/>
        </w:rPr>
        <w:t>упражнений по развитию навыков чтения;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  <w:lang w:val="en-US"/>
        </w:rPr>
        <w:t>III</w:t>
      </w: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 xml:space="preserve"> этап:</w:t>
      </w:r>
      <w:r w:rsidRPr="006A4D18">
        <w:rPr>
          <w:rFonts w:ascii="Times New Roman" w:hAnsi="Times New Roman"/>
          <w:bCs/>
          <w:iCs/>
          <w:sz w:val="24"/>
          <w:szCs w:val="24"/>
        </w:rPr>
        <w:t xml:space="preserve"> анализ результатов исследования,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18">
        <w:rPr>
          <w:rFonts w:ascii="Times New Roman" w:hAnsi="Times New Roman"/>
          <w:bCs/>
          <w:iCs/>
          <w:sz w:val="24"/>
          <w:szCs w:val="24"/>
        </w:rPr>
        <w:t>оформление доклада.</w:t>
      </w: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  <w:u w:val="single"/>
        </w:rPr>
        <w:t xml:space="preserve">Навык чтения </w:t>
      </w:r>
      <w:r w:rsidRPr="006A4D18">
        <w:rPr>
          <w:rFonts w:ascii="Times New Roman" w:hAnsi="Times New Roman"/>
          <w:bCs/>
          <w:iCs/>
          <w:sz w:val="24"/>
          <w:szCs w:val="24"/>
        </w:rPr>
        <w:t>– это: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– сознательность, т.е. понимание замысла автора, осмысление своего собственного отношения к прочитанному;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– беглость – это скорость чтения, измеряется количеством печатных знаков за единицу времени;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– правильность – определяется как плавное чтение без ошибок и искажений;</w:t>
      </w:r>
    </w:p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– выразительность – это способность средствами устной речи передать слушателям главную мысль произведения.</w:t>
      </w:r>
    </w:p>
    <w:p w:rsidR="006A4D18" w:rsidRDefault="006A4D18" w:rsidP="006A4D1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A4D18" w:rsidRPr="006A4D18" w:rsidRDefault="006A4D18" w:rsidP="006A4D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4D18">
        <w:rPr>
          <w:rFonts w:ascii="Times New Roman" w:hAnsi="Times New Roman"/>
          <w:bCs/>
          <w:i/>
          <w:iCs/>
          <w:sz w:val="24"/>
          <w:szCs w:val="24"/>
        </w:rPr>
        <w:t>Упражнения для развития сознательного чтения:</w:t>
      </w:r>
    </w:p>
    <w:p w:rsidR="00761A6E" w:rsidRPr="006A4D18" w:rsidRDefault="006A4D18" w:rsidP="006A4D1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Что общего в словах и чем они отличаются? (мел – мель, мал - мял)</w:t>
      </w:r>
    </w:p>
    <w:p w:rsidR="00761A6E" w:rsidRPr="006A4D18" w:rsidRDefault="006A4D18" w:rsidP="006A4D1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Назови одним словом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A4D18">
        <w:rPr>
          <w:rFonts w:ascii="Times New Roman" w:hAnsi="Times New Roman"/>
          <w:bCs/>
          <w:iCs/>
          <w:sz w:val="24"/>
          <w:szCs w:val="24"/>
        </w:rPr>
        <w:t>(чиж, грач, сова, стриж)</w:t>
      </w:r>
    </w:p>
    <w:p w:rsidR="00761A6E" w:rsidRPr="006A4D18" w:rsidRDefault="006A4D18" w:rsidP="006A4D1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>Какое слово лишнее и почему? (красивый, синий, желтый)</w:t>
      </w:r>
    </w:p>
    <w:p w:rsidR="006A4D18" w:rsidRPr="006A4D18" w:rsidRDefault="006A4D18" w:rsidP="006A4D1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Путём перестановки букв составь слово (у к л б о к,  у </w:t>
      </w:r>
      <w:proofErr w:type="gramStart"/>
      <w:r w:rsidRPr="006A4D18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6A4D18">
        <w:rPr>
          <w:rFonts w:ascii="Times New Roman" w:hAnsi="Times New Roman"/>
          <w:bCs/>
          <w:iCs/>
          <w:sz w:val="24"/>
          <w:szCs w:val="24"/>
        </w:rPr>
        <w:t xml:space="preserve"> к с)</w:t>
      </w:r>
    </w:p>
    <w:p w:rsidR="006A4D18" w:rsidRDefault="006A4D18" w:rsidP="006A4D1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6A4D18">
        <w:rPr>
          <w:rFonts w:ascii="Times New Roman" w:hAnsi="Times New Roman"/>
          <w:bCs/>
          <w:iCs/>
          <w:sz w:val="24"/>
          <w:szCs w:val="24"/>
        </w:rPr>
        <w:t>5.Составь текст (перестановка предложений).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6A4D18">
        <w:rPr>
          <w:rFonts w:ascii="Times New Roman" w:hAnsi="Times New Roman"/>
          <w:bCs/>
          <w:iCs/>
          <w:sz w:val="24"/>
          <w:szCs w:val="24"/>
        </w:rPr>
        <w:t>6. Закончи рассказ.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6A4D18">
        <w:rPr>
          <w:rFonts w:ascii="Times New Roman" w:hAnsi="Times New Roman"/>
          <w:bCs/>
          <w:iCs/>
          <w:sz w:val="24"/>
          <w:szCs w:val="24"/>
        </w:rPr>
        <w:t>7. Лексическая работа с непонятными словами.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6A4D18">
        <w:rPr>
          <w:rFonts w:ascii="Times New Roman" w:hAnsi="Times New Roman"/>
          <w:bCs/>
          <w:iCs/>
          <w:sz w:val="24"/>
          <w:szCs w:val="24"/>
        </w:rPr>
        <w:t>8. Карточки-задания для работы с текстом: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 – выбери заглавие;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 – выбери правильный ответ;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 – определи главную мысль текста;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 – составление плана к тексту, пересказ;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 – постановка самостоятельных вопросов к тексту;</w:t>
      </w:r>
    </w:p>
    <w:p w:rsidR="006A4D18" w:rsidRPr="006A4D18" w:rsidRDefault="006A4D18" w:rsidP="006A4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Cs/>
          <w:iCs/>
          <w:sz w:val="24"/>
          <w:szCs w:val="24"/>
        </w:rPr>
        <w:t xml:space="preserve">      – рассказ об одном из главных героев по плану и т.д.  </w:t>
      </w:r>
    </w:p>
    <w:p w:rsidR="006A4D18" w:rsidRDefault="006A4D18" w:rsidP="006A4D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A4D18" w:rsidRDefault="006A4D18" w:rsidP="006A4D1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4D18">
        <w:rPr>
          <w:rFonts w:ascii="Times New Roman" w:hAnsi="Times New Roman"/>
          <w:b/>
          <w:bCs/>
          <w:i/>
          <w:iCs/>
          <w:sz w:val="24"/>
          <w:szCs w:val="24"/>
        </w:rPr>
        <w:t>Диагностика уровня сформированности навыка чтения</w:t>
      </w:r>
    </w:p>
    <w:p w:rsidR="00553797" w:rsidRPr="006A4D18" w:rsidRDefault="00553797" w:rsidP="006A4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4D18" w:rsidRPr="006A4D18" w:rsidRDefault="006A4D18" w:rsidP="0055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D18">
        <w:rPr>
          <w:rFonts w:ascii="Times New Roman" w:hAnsi="Times New Roman"/>
          <w:b/>
          <w:bCs/>
          <w:sz w:val="24"/>
          <w:szCs w:val="24"/>
        </w:rPr>
        <w:t>Таблица 1. Результативность способа чтения</w:t>
      </w:r>
    </w:p>
    <w:tbl>
      <w:tblPr>
        <w:tblW w:w="11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86"/>
        <w:gridCol w:w="3787"/>
        <w:gridCol w:w="3787"/>
      </w:tblGrid>
      <w:tr w:rsidR="006A4D18" w:rsidRPr="006A4D18" w:rsidTr="00553797">
        <w:trPr>
          <w:trHeight w:val="311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чтения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6A4D18" w:rsidRPr="006A4D18" w:rsidTr="00553797">
        <w:trPr>
          <w:trHeight w:val="258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По буквам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A4D18" w:rsidRPr="006A4D18" w:rsidTr="00553797">
        <w:trPr>
          <w:trHeight w:val="362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По слогам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A4D18" w:rsidRPr="006A4D18" w:rsidTr="00553797">
        <w:trPr>
          <w:trHeight w:val="392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По слогам и целыми словами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6A4D18" w:rsidRPr="006A4D18" w:rsidTr="00553797">
        <w:trPr>
          <w:trHeight w:val="229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Целыми словами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D18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</w:tbl>
    <w:p w:rsidR="006A4D18" w:rsidRPr="006A4D18" w:rsidRDefault="006A4D18" w:rsidP="006A4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6A4D18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18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4776684B" wp14:editId="25675BC0">
            <wp:extent cx="2604770" cy="2362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A4D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A59BE07" wp14:editId="6410B160">
            <wp:extent cx="2647950" cy="2324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4D18" w:rsidRPr="006A4D18" w:rsidRDefault="006A4D18" w:rsidP="006A4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18">
        <w:rPr>
          <w:rFonts w:ascii="Times New Roman" w:hAnsi="Times New Roman"/>
          <w:b/>
          <w:sz w:val="24"/>
          <w:szCs w:val="24"/>
        </w:rPr>
        <w:t>Число учащихся, читающих целыми словами, выросло на  14%.</w:t>
      </w: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D18" w:rsidRDefault="006A4D18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4D18">
        <w:rPr>
          <w:rFonts w:ascii="Times New Roman" w:hAnsi="Times New Roman"/>
          <w:b/>
          <w:sz w:val="24"/>
          <w:szCs w:val="24"/>
          <w:u w:val="single"/>
        </w:rPr>
        <w:t>Результативность техники чтения</w:t>
      </w:r>
    </w:p>
    <w:p w:rsidR="006A4D18" w:rsidRDefault="006A4D18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55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1"/>
        <w:gridCol w:w="2700"/>
        <w:gridCol w:w="2700"/>
        <w:gridCol w:w="2700"/>
      </w:tblGrid>
      <w:tr w:rsidR="006A4D18" w:rsidRPr="006A4D18" w:rsidTr="0051486E">
        <w:trPr>
          <w:trHeight w:val="490"/>
          <w:jc w:val="center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sz w:val="24"/>
                <w:szCs w:val="24"/>
              </w:rPr>
              <w:t>2 класс, %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sz w:val="24"/>
                <w:szCs w:val="24"/>
              </w:rPr>
              <w:t>3 класс, %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sz w:val="24"/>
                <w:szCs w:val="24"/>
              </w:rPr>
              <w:t>4 класс, %</w:t>
            </w:r>
          </w:p>
          <w:p w:rsidR="006A4D18" w:rsidRPr="006A4D18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A4D18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6A4D18" w:rsidRPr="006A4D18" w:rsidTr="0051486E">
        <w:trPr>
          <w:trHeight w:val="366"/>
          <w:jc w:val="center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sz w:val="24"/>
                <w:szCs w:val="24"/>
              </w:rPr>
              <w:t>Справились с нормой чтения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553797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553797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553797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6A4D18" w:rsidRPr="006A4D18" w:rsidTr="0051486E">
        <w:trPr>
          <w:trHeight w:val="528"/>
          <w:jc w:val="center"/>
        </w:trPr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6A4D18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18">
              <w:rPr>
                <w:rFonts w:ascii="Times New Roman" w:hAnsi="Times New Roman"/>
                <w:b/>
                <w:sz w:val="24"/>
                <w:szCs w:val="24"/>
              </w:rPr>
              <w:t>Не справились с нормой чтения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553797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553797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A4D18" w:rsidRPr="00553797" w:rsidRDefault="006A4D18" w:rsidP="006A4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6A4D18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66D3C3A" wp14:editId="04750B60">
            <wp:extent cx="2038350" cy="1657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A4D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59B73BD" wp14:editId="194222EA">
            <wp:extent cx="1990725" cy="1581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A4D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3088937" wp14:editId="194237F6">
            <wp:extent cx="1857375" cy="18383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4D18" w:rsidRPr="006A4D18" w:rsidRDefault="006A4D18" w:rsidP="006A4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18">
        <w:rPr>
          <w:rFonts w:ascii="Times New Roman" w:hAnsi="Times New Roman"/>
          <w:b/>
          <w:sz w:val="24"/>
          <w:szCs w:val="24"/>
        </w:rPr>
        <w:t xml:space="preserve">Число учащихся, справившихся с нормой чтения, увеличилось на 7%. </w:t>
      </w:r>
    </w:p>
    <w:p w:rsidR="006A4D18" w:rsidRDefault="006A4D18" w:rsidP="005537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D18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A4D18">
        <w:rPr>
          <w:rFonts w:ascii="Times New Roman" w:hAnsi="Times New Roman"/>
          <w:b/>
          <w:bCs/>
          <w:sz w:val="24"/>
          <w:szCs w:val="24"/>
        </w:rPr>
        <w:t>. Характер допускаемых при чтении ошибок и их количество.</w:t>
      </w:r>
    </w:p>
    <w:tbl>
      <w:tblPr>
        <w:tblW w:w="11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4"/>
        <w:gridCol w:w="1894"/>
        <w:gridCol w:w="1893"/>
        <w:gridCol w:w="1893"/>
        <w:gridCol w:w="1893"/>
        <w:gridCol w:w="1893"/>
      </w:tblGrid>
      <w:tr w:rsidR="00553797" w:rsidRPr="00553797" w:rsidTr="00553797">
        <w:trPr>
          <w:trHeight w:val="327"/>
          <w:jc w:val="center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Искажение слов, %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Пропуски слов, %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Ошибки ударения, %</w:t>
            </w:r>
          </w:p>
        </w:tc>
      </w:tr>
      <w:tr w:rsidR="00553797" w:rsidRPr="00553797" w:rsidTr="00553797">
        <w:trPr>
          <w:trHeight w:val="402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53797" w:rsidRPr="00553797" w:rsidTr="00553797">
        <w:trPr>
          <w:trHeight w:val="380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553797" w:rsidRPr="006A4D18" w:rsidRDefault="00553797" w:rsidP="005537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797" w:rsidRPr="00553797" w:rsidRDefault="00553797" w:rsidP="0055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53797">
        <w:rPr>
          <w:rFonts w:ascii="Times New Roman" w:hAnsi="Times New Roman"/>
          <w:b/>
          <w:bCs/>
          <w:sz w:val="24"/>
          <w:szCs w:val="24"/>
        </w:rPr>
        <w:t>. Количество допущенных ошибок</w:t>
      </w:r>
    </w:p>
    <w:tbl>
      <w:tblPr>
        <w:tblW w:w="1152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2"/>
        <w:gridCol w:w="2252"/>
        <w:gridCol w:w="2252"/>
        <w:gridCol w:w="2252"/>
        <w:gridCol w:w="2520"/>
      </w:tblGrid>
      <w:tr w:rsidR="00553797" w:rsidRPr="00553797" w:rsidTr="00553797">
        <w:trPr>
          <w:trHeight w:val="473"/>
          <w:jc w:val="center"/>
        </w:trPr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Количество ошибок</w:t>
            </w:r>
          </w:p>
        </w:tc>
      </w:tr>
      <w:tr w:rsidR="00553797" w:rsidRPr="00553797" w:rsidTr="00553797">
        <w:trPr>
          <w:trHeight w:val="60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1-2 ошибки, %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3-4 ошибки, %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5-7 ошибок, %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8 и более ошибок, %</w:t>
            </w:r>
          </w:p>
        </w:tc>
      </w:tr>
      <w:tr w:rsidR="00553797" w:rsidRPr="00553797" w:rsidTr="00553797">
        <w:trPr>
          <w:trHeight w:val="473"/>
          <w:jc w:val="center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53797" w:rsidRPr="00553797" w:rsidTr="00553797">
        <w:trPr>
          <w:trHeight w:val="473"/>
          <w:jc w:val="center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553797" w:rsidP="007138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797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53797">
        <w:rPr>
          <w:rFonts w:ascii="Times New Roman" w:hAnsi="Times New Roman"/>
          <w:b/>
          <w:bCs/>
          <w:sz w:val="24"/>
          <w:szCs w:val="24"/>
        </w:rPr>
        <w:t>. Результативность правильности чтения</w:t>
      </w:r>
    </w:p>
    <w:tbl>
      <w:tblPr>
        <w:tblW w:w="119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0"/>
        <w:gridCol w:w="3780"/>
        <w:gridCol w:w="3900"/>
      </w:tblGrid>
      <w:tr w:rsidR="00553797" w:rsidRPr="00553797" w:rsidTr="00553797">
        <w:trPr>
          <w:trHeight w:val="406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3 класс, %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4 класс, %</w:t>
            </w:r>
          </w:p>
        </w:tc>
      </w:tr>
      <w:tr w:rsidR="00553797" w:rsidRPr="00553797" w:rsidTr="00553797">
        <w:trPr>
          <w:trHeight w:val="523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Низкий уровень правильности чтения (5 ошибок и более)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553797" w:rsidRPr="00553797" w:rsidTr="00553797">
        <w:trPr>
          <w:trHeight w:val="772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Достаточный уровень правильности чтения (читают правильно, но допускают 3 – 4 ошибки)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553797" w:rsidRPr="00553797" w:rsidTr="00553797">
        <w:trPr>
          <w:trHeight w:val="614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Высокий уровень (читают правильно, 1 – 2 ошибки)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</w:tbl>
    <w:p w:rsidR="00553797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50DB7DED" wp14:editId="704F55A6">
            <wp:extent cx="2447925" cy="22955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537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1D6F775" wp14:editId="2E95A689">
            <wp:extent cx="2686050" cy="24193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53797">
        <w:rPr>
          <w:rFonts w:ascii="Times New Roman" w:hAnsi="Times New Roman"/>
          <w:b/>
          <w:bCs/>
          <w:sz w:val="24"/>
          <w:szCs w:val="24"/>
        </w:rPr>
        <w:t>. Результативность понимания прочитанного (осознанность)</w:t>
      </w:r>
    </w:p>
    <w:tbl>
      <w:tblPr>
        <w:tblW w:w="111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16"/>
        <w:gridCol w:w="3712"/>
        <w:gridCol w:w="3712"/>
      </w:tblGrid>
      <w:tr w:rsidR="00553797" w:rsidRPr="00553797" w:rsidTr="00553797">
        <w:trPr>
          <w:trHeight w:val="320"/>
          <w:jc w:val="center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3 класс, %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4 класс, %</w:t>
            </w:r>
          </w:p>
        </w:tc>
      </w:tr>
      <w:tr w:rsidR="00553797" w:rsidRPr="00553797" w:rsidTr="00553797">
        <w:trPr>
          <w:trHeight w:val="364"/>
          <w:jc w:val="center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Понимает прочитанное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53797" w:rsidRPr="00553797" w:rsidTr="00553797">
        <w:trPr>
          <w:trHeight w:val="413"/>
          <w:jc w:val="center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Не понимает прочитанное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3C22EF7" wp14:editId="69ACFDD5">
            <wp:extent cx="3324225" cy="19621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3797" w:rsidRPr="00553797" w:rsidRDefault="00553797" w:rsidP="0055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sz w:val="24"/>
          <w:szCs w:val="24"/>
        </w:rPr>
        <w:t>Результативность понимания прочитанного возросла на 7%.</w:t>
      </w: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553797">
        <w:rPr>
          <w:rFonts w:ascii="Times New Roman" w:hAnsi="Times New Roman"/>
          <w:b/>
          <w:bCs/>
          <w:sz w:val="24"/>
          <w:szCs w:val="24"/>
        </w:rPr>
        <w:t>. Результативность выразительности чтения</w:t>
      </w:r>
    </w:p>
    <w:tbl>
      <w:tblPr>
        <w:tblW w:w="109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46"/>
        <w:gridCol w:w="3627"/>
        <w:gridCol w:w="3587"/>
      </w:tblGrid>
      <w:tr w:rsidR="00553797" w:rsidRPr="00553797" w:rsidTr="00553797">
        <w:trPr>
          <w:trHeight w:val="302"/>
          <w:jc w:val="center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3 класс, %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97">
              <w:rPr>
                <w:rFonts w:ascii="Times New Roman" w:hAnsi="Times New Roman"/>
                <w:b/>
                <w:sz w:val="24"/>
                <w:szCs w:val="24"/>
              </w:rPr>
              <w:t>4 класс, %</w:t>
            </w:r>
          </w:p>
        </w:tc>
      </w:tr>
      <w:tr w:rsidR="00553797" w:rsidRPr="00553797" w:rsidTr="00553797">
        <w:trPr>
          <w:trHeight w:val="534"/>
          <w:jc w:val="center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Высокий уровень чтения (читают выразительно)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553797" w:rsidRPr="00553797" w:rsidTr="00553797">
        <w:trPr>
          <w:trHeight w:val="925"/>
          <w:jc w:val="center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Достаточный уровень (соблюдают не все требования  к выразительности)</w:t>
            </w:r>
          </w:p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53797" w:rsidRPr="00553797" w:rsidRDefault="00553797" w:rsidP="00553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9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</w:tbl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8B045C6" wp14:editId="6AC5C8D2">
            <wp:extent cx="3524250" cy="25050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3797" w:rsidRPr="00553797" w:rsidRDefault="00553797" w:rsidP="0055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97">
        <w:rPr>
          <w:rFonts w:ascii="Times New Roman" w:hAnsi="Times New Roman"/>
          <w:b/>
          <w:sz w:val="24"/>
          <w:szCs w:val="24"/>
        </w:rPr>
        <w:t>Выразительность чтения возросла на 31%.</w:t>
      </w:r>
    </w:p>
    <w:p w:rsidR="00553797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797" w:rsidRDefault="00553797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F09" w:rsidRDefault="00F15F09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86E" w:rsidRDefault="0051486E" w:rsidP="0071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1486E" w:rsidSect="00BF47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642F04"/>
    <w:multiLevelType w:val="multilevel"/>
    <w:tmpl w:val="ECCC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77777"/>
    <w:multiLevelType w:val="hybridMultilevel"/>
    <w:tmpl w:val="D062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9214BE"/>
    <w:multiLevelType w:val="hybridMultilevel"/>
    <w:tmpl w:val="C278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18F0"/>
    <w:multiLevelType w:val="hybridMultilevel"/>
    <w:tmpl w:val="AEC0A3B8"/>
    <w:lvl w:ilvl="0" w:tplc="32204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4E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49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C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A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F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4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27B15"/>
    <w:multiLevelType w:val="multilevel"/>
    <w:tmpl w:val="47D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123D9"/>
    <w:multiLevelType w:val="multilevel"/>
    <w:tmpl w:val="EBE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50906"/>
    <w:multiLevelType w:val="hybridMultilevel"/>
    <w:tmpl w:val="2FA0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7B7B"/>
    <w:multiLevelType w:val="hybridMultilevel"/>
    <w:tmpl w:val="CF1E5404"/>
    <w:lvl w:ilvl="0" w:tplc="ADE0E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F8D1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1A4D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CAF2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34D8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DC49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44CD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742F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D440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D7754"/>
    <w:multiLevelType w:val="hybridMultilevel"/>
    <w:tmpl w:val="BA061658"/>
    <w:lvl w:ilvl="0" w:tplc="4F26B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3437B2"/>
    <w:multiLevelType w:val="multilevel"/>
    <w:tmpl w:val="C64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06AC2"/>
    <w:multiLevelType w:val="hybridMultilevel"/>
    <w:tmpl w:val="D012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66F2A"/>
    <w:multiLevelType w:val="hybridMultilevel"/>
    <w:tmpl w:val="D91A7BA6"/>
    <w:lvl w:ilvl="0" w:tplc="EBF60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E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8C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5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A2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3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C6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03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602DB"/>
    <w:multiLevelType w:val="multilevel"/>
    <w:tmpl w:val="6234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453A7"/>
    <w:multiLevelType w:val="multilevel"/>
    <w:tmpl w:val="E41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E029B"/>
    <w:multiLevelType w:val="multilevel"/>
    <w:tmpl w:val="441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65EB"/>
    <w:multiLevelType w:val="hybridMultilevel"/>
    <w:tmpl w:val="82ACA886"/>
    <w:lvl w:ilvl="0" w:tplc="D146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4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A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4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8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23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8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4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2A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49211B"/>
    <w:multiLevelType w:val="hybridMultilevel"/>
    <w:tmpl w:val="875A0DA0"/>
    <w:lvl w:ilvl="0" w:tplc="02F2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8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69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6C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0B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2A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A7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65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78372F"/>
    <w:multiLevelType w:val="hybridMultilevel"/>
    <w:tmpl w:val="F2C8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930B4"/>
    <w:multiLevelType w:val="hybridMultilevel"/>
    <w:tmpl w:val="601A64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15477DD"/>
    <w:multiLevelType w:val="hybridMultilevel"/>
    <w:tmpl w:val="DFDE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F13DF"/>
    <w:multiLevelType w:val="multilevel"/>
    <w:tmpl w:val="E6AA86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6">
    <w:nsid w:val="7EEA29C7"/>
    <w:multiLevelType w:val="multilevel"/>
    <w:tmpl w:val="083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3"/>
  </w:num>
  <w:num w:numId="5">
    <w:abstractNumId w:val="20"/>
  </w:num>
  <w:num w:numId="6">
    <w:abstractNumId w:val="21"/>
  </w:num>
  <w:num w:numId="7">
    <w:abstractNumId w:val="10"/>
  </w:num>
  <w:num w:numId="8">
    <w:abstractNumId w:val="24"/>
  </w:num>
  <w:num w:numId="9">
    <w:abstractNumId w:val="2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25"/>
  </w:num>
  <w:num w:numId="15">
    <w:abstractNumId w:val="1"/>
  </w:num>
  <w:num w:numId="16">
    <w:abstractNumId w:val="14"/>
  </w:num>
  <w:num w:numId="17">
    <w:abstractNumId w:val="17"/>
  </w:num>
  <w:num w:numId="18">
    <w:abstractNumId w:val="6"/>
  </w:num>
  <w:num w:numId="19">
    <w:abstractNumId w:val="26"/>
  </w:num>
  <w:num w:numId="20">
    <w:abstractNumId w:val="11"/>
  </w:num>
  <w:num w:numId="21">
    <w:abstractNumId w:val="16"/>
  </w:num>
  <w:num w:numId="22">
    <w:abstractNumId w:val="7"/>
  </w:num>
  <w:num w:numId="23">
    <w:abstractNumId w:val="5"/>
  </w:num>
  <w:num w:numId="24">
    <w:abstractNumId w:val="18"/>
  </w:num>
  <w:num w:numId="25">
    <w:abstractNumId w:val="9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3E"/>
    <w:rsid w:val="00000463"/>
    <w:rsid w:val="00007122"/>
    <w:rsid w:val="00032AA5"/>
    <w:rsid w:val="000349E9"/>
    <w:rsid w:val="00034C20"/>
    <w:rsid w:val="000431BE"/>
    <w:rsid w:val="00044F4B"/>
    <w:rsid w:val="0004500B"/>
    <w:rsid w:val="0005038B"/>
    <w:rsid w:val="000517A9"/>
    <w:rsid w:val="00051F78"/>
    <w:rsid w:val="000537F8"/>
    <w:rsid w:val="000566C1"/>
    <w:rsid w:val="00061A9A"/>
    <w:rsid w:val="00067142"/>
    <w:rsid w:val="00081CBF"/>
    <w:rsid w:val="000820E2"/>
    <w:rsid w:val="00085E66"/>
    <w:rsid w:val="00087B25"/>
    <w:rsid w:val="000949C1"/>
    <w:rsid w:val="00094DE7"/>
    <w:rsid w:val="000A1857"/>
    <w:rsid w:val="000C6AC8"/>
    <w:rsid w:val="000D5CC1"/>
    <w:rsid w:val="000E2583"/>
    <w:rsid w:val="000F46D2"/>
    <w:rsid w:val="00102D2D"/>
    <w:rsid w:val="001034F9"/>
    <w:rsid w:val="0011408B"/>
    <w:rsid w:val="00134942"/>
    <w:rsid w:val="001476E2"/>
    <w:rsid w:val="00155DE6"/>
    <w:rsid w:val="001645C3"/>
    <w:rsid w:val="00164631"/>
    <w:rsid w:val="001742F7"/>
    <w:rsid w:val="0017639C"/>
    <w:rsid w:val="001767DF"/>
    <w:rsid w:val="00190FEC"/>
    <w:rsid w:val="00196DDF"/>
    <w:rsid w:val="001A6F1B"/>
    <w:rsid w:val="001B5331"/>
    <w:rsid w:val="001C497B"/>
    <w:rsid w:val="001C6DA4"/>
    <w:rsid w:val="001D15A7"/>
    <w:rsid w:val="001D4487"/>
    <w:rsid w:val="001E6967"/>
    <w:rsid w:val="001F180F"/>
    <w:rsid w:val="001F2B08"/>
    <w:rsid w:val="001F6614"/>
    <w:rsid w:val="00200FC3"/>
    <w:rsid w:val="00202389"/>
    <w:rsid w:val="002355DE"/>
    <w:rsid w:val="00235849"/>
    <w:rsid w:val="002541DF"/>
    <w:rsid w:val="002764CC"/>
    <w:rsid w:val="00281F4E"/>
    <w:rsid w:val="00282C0B"/>
    <w:rsid w:val="002869DB"/>
    <w:rsid w:val="00290BBB"/>
    <w:rsid w:val="0029310D"/>
    <w:rsid w:val="002B493A"/>
    <w:rsid w:val="002D528C"/>
    <w:rsid w:val="002D5572"/>
    <w:rsid w:val="002D5DF5"/>
    <w:rsid w:val="002E1290"/>
    <w:rsid w:val="002F2B30"/>
    <w:rsid w:val="00301712"/>
    <w:rsid w:val="00306DE2"/>
    <w:rsid w:val="0030748D"/>
    <w:rsid w:val="00326BD2"/>
    <w:rsid w:val="00333E6B"/>
    <w:rsid w:val="00334661"/>
    <w:rsid w:val="00335CB9"/>
    <w:rsid w:val="00341E4B"/>
    <w:rsid w:val="003428B5"/>
    <w:rsid w:val="00344E13"/>
    <w:rsid w:val="0034649E"/>
    <w:rsid w:val="00380CC9"/>
    <w:rsid w:val="00387D04"/>
    <w:rsid w:val="00390B46"/>
    <w:rsid w:val="003A0DAD"/>
    <w:rsid w:val="003A4B6C"/>
    <w:rsid w:val="003A4C35"/>
    <w:rsid w:val="003A4FD6"/>
    <w:rsid w:val="003A6783"/>
    <w:rsid w:val="003B0F1D"/>
    <w:rsid w:val="003B2361"/>
    <w:rsid w:val="003C131D"/>
    <w:rsid w:val="003E0FEC"/>
    <w:rsid w:val="003E5572"/>
    <w:rsid w:val="00405B03"/>
    <w:rsid w:val="0041099F"/>
    <w:rsid w:val="00411036"/>
    <w:rsid w:val="004175E6"/>
    <w:rsid w:val="00422B8F"/>
    <w:rsid w:val="00422FC1"/>
    <w:rsid w:val="00446121"/>
    <w:rsid w:val="00450FE1"/>
    <w:rsid w:val="004629FA"/>
    <w:rsid w:val="00480639"/>
    <w:rsid w:val="00481267"/>
    <w:rsid w:val="00497561"/>
    <w:rsid w:val="004A4D4A"/>
    <w:rsid w:val="004B680B"/>
    <w:rsid w:val="004C792E"/>
    <w:rsid w:val="004D000D"/>
    <w:rsid w:val="004E4724"/>
    <w:rsid w:val="004F3841"/>
    <w:rsid w:val="005031AA"/>
    <w:rsid w:val="00504AA3"/>
    <w:rsid w:val="005134A2"/>
    <w:rsid w:val="0051486E"/>
    <w:rsid w:val="00515514"/>
    <w:rsid w:val="00521357"/>
    <w:rsid w:val="00523B66"/>
    <w:rsid w:val="005327A2"/>
    <w:rsid w:val="00553797"/>
    <w:rsid w:val="005626C0"/>
    <w:rsid w:val="00594197"/>
    <w:rsid w:val="005A7CA9"/>
    <w:rsid w:val="005B47EF"/>
    <w:rsid w:val="005C0818"/>
    <w:rsid w:val="005C5205"/>
    <w:rsid w:val="005D35C8"/>
    <w:rsid w:val="005E2AD8"/>
    <w:rsid w:val="005F0911"/>
    <w:rsid w:val="005F47A5"/>
    <w:rsid w:val="00601AA8"/>
    <w:rsid w:val="00604BA6"/>
    <w:rsid w:val="00604BE8"/>
    <w:rsid w:val="00614BED"/>
    <w:rsid w:val="00617A81"/>
    <w:rsid w:val="00626CD9"/>
    <w:rsid w:val="0064050C"/>
    <w:rsid w:val="006506D0"/>
    <w:rsid w:val="0067246A"/>
    <w:rsid w:val="00693252"/>
    <w:rsid w:val="006A42D7"/>
    <w:rsid w:val="006A4D18"/>
    <w:rsid w:val="006A5064"/>
    <w:rsid w:val="006A5487"/>
    <w:rsid w:val="006B4168"/>
    <w:rsid w:val="006B5F12"/>
    <w:rsid w:val="006E6234"/>
    <w:rsid w:val="006E64F4"/>
    <w:rsid w:val="006F6487"/>
    <w:rsid w:val="00706C9C"/>
    <w:rsid w:val="00713819"/>
    <w:rsid w:val="00720608"/>
    <w:rsid w:val="00722818"/>
    <w:rsid w:val="007231F8"/>
    <w:rsid w:val="00724F8D"/>
    <w:rsid w:val="00734502"/>
    <w:rsid w:val="00735411"/>
    <w:rsid w:val="0074392B"/>
    <w:rsid w:val="00754154"/>
    <w:rsid w:val="00756394"/>
    <w:rsid w:val="00757176"/>
    <w:rsid w:val="00761A6E"/>
    <w:rsid w:val="00766FB8"/>
    <w:rsid w:val="00783B3B"/>
    <w:rsid w:val="00795B9C"/>
    <w:rsid w:val="00795E7D"/>
    <w:rsid w:val="007A6736"/>
    <w:rsid w:val="007A6EC2"/>
    <w:rsid w:val="007C2800"/>
    <w:rsid w:val="007C2930"/>
    <w:rsid w:val="007C4E5A"/>
    <w:rsid w:val="007D25BC"/>
    <w:rsid w:val="007D5549"/>
    <w:rsid w:val="007E0575"/>
    <w:rsid w:val="007E3063"/>
    <w:rsid w:val="007E5614"/>
    <w:rsid w:val="007E678F"/>
    <w:rsid w:val="007F6059"/>
    <w:rsid w:val="00804C98"/>
    <w:rsid w:val="00806325"/>
    <w:rsid w:val="00807E16"/>
    <w:rsid w:val="00821ACD"/>
    <w:rsid w:val="0082391B"/>
    <w:rsid w:val="00836EF6"/>
    <w:rsid w:val="008553C2"/>
    <w:rsid w:val="00857655"/>
    <w:rsid w:val="00862FC7"/>
    <w:rsid w:val="00864754"/>
    <w:rsid w:val="0086591E"/>
    <w:rsid w:val="0087369A"/>
    <w:rsid w:val="008815F8"/>
    <w:rsid w:val="00881D02"/>
    <w:rsid w:val="0089482D"/>
    <w:rsid w:val="00897090"/>
    <w:rsid w:val="008A6249"/>
    <w:rsid w:val="008B5E66"/>
    <w:rsid w:val="008C765B"/>
    <w:rsid w:val="008D47C1"/>
    <w:rsid w:val="008F038A"/>
    <w:rsid w:val="008F23FE"/>
    <w:rsid w:val="0090208E"/>
    <w:rsid w:val="00905207"/>
    <w:rsid w:val="00911359"/>
    <w:rsid w:val="00916B0A"/>
    <w:rsid w:val="00924993"/>
    <w:rsid w:val="00947AC3"/>
    <w:rsid w:val="00954EB8"/>
    <w:rsid w:val="00963CDE"/>
    <w:rsid w:val="00974C92"/>
    <w:rsid w:val="00983349"/>
    <w:rsid w:val="009932E5"/>
    <w:rsid w:val="009951C9"/>
    <w:rsid w:val="0099574E"/>
    <w:rsid w:val="009B6D7E"/>
    <w:rsid w:val="009D0232"/>
    <w:rsid w:val="009D2457"/>
    <w:rsid w:val="009F496D"/>
    <w:rsid w:val="009F5E6C"/>
    <w:rsid w:val="009F6335"/>
    <w:rsid w:val="00A0663E"/>
    <w:rsid w:val="00A10D42"/>
    <w:rsid w:val="00A1188B"/>
    <w:rsid w:val="00A170A7"/>
    <w:rsid w:val="00A228F9"/>
    <w:rsid w:val="00A237B3"/>
    <w:rsid w:val="00A25CE5"/>
    <w:rsid w:val="00A356C0"/>
    <w:rsid w:val="00A4504C"/>
    <w:rsid w:val="00A4708C"/>
    <w:rsid w:val="00A545E5"/>
    <w:rsid w:val="00A634A8"/>
    <w:rsid w:val="00A67988"/>
    <w:rsid w:val="00A74937"/>
    <w:rsid w:val="00AB2A42"/>
    <w:rsid w:val="00AC6A10"/>
    <w:rsid w:val="00AC7EC2"/>
    <w:rsid w:val="00AD1BC7"/>
    <w:rsid w:val="00AF2B96"/>
    <w:rsid w:val="00B11CFB"/>
    <w:rsid w:val="00B11D56"/>
    <w:rsid w:val="00B211F8"/>
    <w:rsid w:val="00B30995"/>
    <w:rsid w:val="00B31EB9"/>
    <w:rsid w:val="00B35995"/>
    <w:rsid w:val="00B412A8"/>
    <w:rsid w:val="00B41376"/>
    <w:rsid w:val="00B46844"/>
    <w:rsid w:val="00B675DD"/>
    <w:rsid w:val="00B71A7A"/>
    <w:rsid w:val="00B745AE"/>
    <w:rsid w:val="00B755AD"/>
    <w:rsid w:val="00B84E85"/>
    <w:rsid w:val="00BA1C9C"/>
    <w:rsid w:val="00BA3EA6"/>
    <w:rsid w:val="00BA6387"/>
    <w:rsid w:val="00BA72AD"/>
    <w:rsid w:val="00BB29CA"/>
    <w:rsid w:val="00BB664B"/>
    <w:rsid w:val="00BC411D"/>
    <w:rsid w:val="00BC7ECD"/>
    <w:rsid w:val="00BD7E1B"/>
    <w:rsid w:val="00BE3F46"/>
    <w:rsid w:val="00BE66CA"/>
    <w:rsid w:val="00BE6CA1"/>
    <w:rsid w:val="00BF0721"/>
    <w:rsid w:val="00BF2118"/>
    <w:rsid w:val="00BF477B"/>
    <w:rsid w:val="00C121E7"/>
    <w:rsid w:val="00C12C83"/>
    <w:rsid w:val="00C31AED"/>
    <w:rsid w:val="00C47EBC"/>
    <w:rsid w:val="00C53633"/>
    <w:rsid w:val="00C62507"/>
    <w:rsid w:val="00C74AD2"/>
    <w:rsid w:val="00C86019"/>
    <w:rsid w:val="00C9585E"/>
    <w:rsid w:val="00CA2AD6"/>
    <w:rsid w:val="00CB7F9B"/>
    <w:rsid w:val="00CC7A1E"/>
    <w:rsid w:val="00CD3C1C"/>
    <w:rsid w:val="00CF4B1A"/>
    <w:rsid w:val="00CF7EE4"/>
    <w:rsid w:val="00D03690"/>
    <w:rsid w:val="00D1374D"/>
    <w:rsid w:val="00D176D1"/>
    <w:rsid w:val="00D22553"/>
    <w:rsid w:val="00D26C2D"/>
    <w:rsid w:val="00D52C0B"/>
    <w:rsid w:val="00D5496E"/>
    <w:rsid w:val="00D7245E"/>
    <w:rsid w:val="00D77CF1"/>
    <w:rsid w:val="00D8125B"/>
    <w:rsid w:val="00D82F81"/>
    <w:rsid w:val="00D92103"/>
    <w:rsid w:val="00D930BC"/>
    <w:rsid w:val="00DA0AD7"/>
    <w:rsid w:val="00DA2329"/>
    <w:rsid w:val="00DA4392"/>
    <w:rsid w:val="00DC760D"/>
    <w:rsid w:val="00DD6C3D"/>
    <w:rsid w:val="00DE05F5"/>
    <w:rsid w:val="00DE3FA7"/>
    <w:rsid w:val="00DF045D"/>
    <w:rsid w:val="00DF570B"/>
    <w:rsid w:val="00E14E81"/>
    <w:rsid w:val="00E23373"/>
    <w:rsid w:val="00E234BB"/>
    <w:rsid w:val="00E44119"/>
    <w:rsid w:val="00E4553C"/>
    <w:rsid w:val="00E50559"/>
    <w:rsid w:val="00E515A6"/>
    <w:rsid w:val="00E51B20"/>
    <w:rsid w:val="00E62370"/>
    <w:rsid w:val="00E65A5C"/>
    <w:rsid w:val="00E76D90"/>
    <w:rsid w:val="00E819DA"/>
    <w:rsid w:val="00E84D44"/>
    <w:rsid w:val="00E95CFD"/>
    <w:rsid w:val="00EA7D3D"/>
    <w:rsid w:val="00EB4052"/>
    <w:rsid w:val="00EB4E93"/>
    <w:rsid w:val="00EC4F83"/>
    <w:rsid w:val="00EE6036"/>
    <w:rsid w:val="00EE7688"/>
    <w:rsid w:val="00EF79F8"/>
    <w:rsid w:val="00F07B61"/>
    <w:rsid w:val="00F15F09"/>
    <w:rsid w:val="00F23366"/>
    <w:rsid w:val="00F33457"/>
    <w:rsid w:val="00F36C76"/>
    <w:rsid w:val="00F55F61"/>
    <w:rsid w:val="00F60CE4"/>
    <w:rsid w:val="00F70B72"/>
    <w:rsid w:val="00F81A83"/>
    <w:rsid w:val="00F87A7A"/>
    <w:rsid w:val="00FA68A6"/>
    <w:rsid w:val="00FB7A6C"/>
    <w:rsid w:val="00FC1BD5"/>
    <w:rsid w:val="00FD2692"/>
    <w:rsid w:val="00FE455D"/>
    <w:rsid w:val="00FE5D53"/>
    <w:rsid w:val="00FF1D38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6C1"/>
    <w:pPr>
      <w:ind w:left="720"/>
      <w:contextualSpacing/>
    </w:pPr>
  </w:style>
  <w:style w:type="paragraph" w:customStyle="1" w:styleId="normacttext">
    <w:name w:val="norm_act_text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07B6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0"/>
    <w:uiPriority w:val="99"/>
    <w:unhideWhenUsed/>
    <w:rsid w:val="00916B0A"/>
    <w:rPr>
      <w:color w:val="0000FF" w:themeColor="hyperlink"/>
      <w:u w:val="single"/>
    </w:rPr>
  </w:style>
  <w:style w:type="table" w:customStyle="1" w:styleId="11">
    <w:name w:val="Таблица простая 11"/>
    <w:basedOn w:val="a1"/>
    <w:uiPriority w:val="41"/>
    <w:rsid w:val="00BA1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BA1C9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F570B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DF570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4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61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6C1"/>
    <w:pPr>
      <w:ind w:left="720"/>
      <w:contextualSpacing/>
    </w:pPr>
  </w:style>
  <w:style w:type="paragraph" w:customStyle="1" w:styleId="normacttext">
    <w:name w:val="norm_act_text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07B6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0"/>
    <w:uiPriority w:val="99"/>
    <w:unhideWhenUsed/>
    <w:rsid w:val="00916B0A"/>
    <w:rPr>
      <w:color w:val="0000FF" w:themeColor="hyperlink"/>
      <w:u w:val="single"/>
    </w:rPr>
  </w:style>
  <w:style w:type="table" w:customStyle="1" w:styleId="11">
    <w:name w:val="Таблица простая 11"/>
    <w:basedOn w:val="a1"/>
    <w:uiPriority w:val="41"/>
    <w:rsid w:val="00BA1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BA1C9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F570B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DF570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F4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46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/>
              <a:t>3 класс</a:t>
            </a:r>
          </a:p>
        </c:rich>
      </c:tx>
      <c:layout>
        <c:manualLayout>
          <c:xMode val="edge"/>
          <c:yMode val="edge"/>
          <c:x val="0.5120732435411548"/>
          <c:y val="0.11235316938164161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3477690288713951"/>
          <c:y val="0.10219217163072022"/>
          <c:w val="0.76522309711286085"/>
          <c:h val="0.83909391760812779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elete val="1"/>
          </c:dLbls>
          <c:val>
            <c:numRef>
              <c:f>Лист1!$A$3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FF-437C-AE6B-5B06AEFE4552}"/>
            </c:ext>
          </c:extLst>
        </c:ser>
        <c:ser>
          <c:idx val="1"/>
          <c:order val="1"/>
          <c:spPr>
            <a:solidFill>
              <a:srgbClr val="FFC000"/>
            </a:solidFill>
          </c:spPr>
          <c:invertIfNegative val="0"/>
          <c:dLbls>
            <c:delete val="1"/>
          </c:dLbls>
          <c:val>
            <c:numRef>
              <c:f>Лист1!$A$4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FF-437C-AE6B-5B06AEFE4552}"/>
            </c:ext>
          </c:extLst>
        </c:ser>
        <c:ser>
          <c:idx val="2"/>
          <c:order val="2"/>
          <c:spPr>
            <a:solidFill>
              <a:srgbClr val="6EA92D"/>
            </a:solidFill>
          </c:spPr>
          <c:invertIfNegative val="0"/>
          <c:dLbls>
            <c:dLbl>
              <c:idx val="0"/>
              <c:layout>
                <c:manualLayout>
                  <c:x val="4.6948356807511738E-3"/>
                  <c:y val="-0.12248716193084561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68%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FF-437C-AE6B-5B06AEFE4552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Лист1!$A$5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FF-437C-AE6B-5B06AEFE45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1955200"/>
        <c:axId val="73601024"/>
      </c:barChart>
      <c:catAx>
        <c:axId val="71955200"/>
        <c:scaling>
          <c:orientation val="minMax"/>
        </c:scaling>
        <c:delete val="1"/>
        <c:axPos val="b"/>
        <c:majorTickMark val="out"/>
        <c:minorTickMark val="none"/>
        <c:tickLblPos val="nextTo"/>
        <c:crossAx val="73601024"/>
        <c:crosses val="autoZero"/>
        <c:auto val="1"/>
        <c:lblAlgn val="ctr"/>
        <c:lblOffset val="100"/>
        <c:noMultiLvlLbl val="0"/>
      </c:catAx>
      <c:valAx>
        <c:axId val="73601024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195520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/>
              <a:t>4 класс</a:t>
            </a:r>
          </a:p>
        </c:rich>
      </c:tx>
      <c:layout>
        <c:manualLayout>
          <c:xMode val="edge"/>
          <c:yMode val="edge"/>
          <c:x val="0.50299560458019554"/>
          <c:y val="0.1116477069471274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3477690288713973"/>
          <c:y val="0.11206881802713153"/>
          <c:w val="0.76522309711286085"/>
          <c:h val="0.8292174877360633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elete val="1"/>
          </c:dLbls>
          <c:val>
            <c:numRef>
              <c:f>Лист1!$B$3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5-4CC0-8BE0-C9CA337C594C}"/>
            </c:ext>
          </c:extLst>
        </c:ser>
        <c:ser>
          <c:idx val="1"/>
          <c:order val="1"/>
          <c:spPr>
            <a:solidFill>
              <a:srgbClr val="FFC000"/>
            </a:solidFill>
          </c:spPr>
          <c:invertIfNegative val="0"/>
          <c:dLbls>
            <c:delete val="1"/>
          </c:dLbls>
          <c:val>
            <c:numRef>
              <c:f>Лист1!$B$4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35-4CC0-8BE0-C9CA337C594C}"/>
            </c:ext>
          </c:extLst>
        </c:ser>
        <c:ser>
          <c:idx val="2"/>
          <c:order val="2"/>
          <c:spPr>
            <a:solidFill>
              <a:srgbClr val="6EA92D"/>
            </a:solidFill>
          </c:spPr>
          <c:invertIfNegative val="0"/>
          <c:dLbls>
            <c:delete val="1"/>
          </c:dLbls>
          <c:val>
            <c:numRef>
              <c:f>Лист1!$B$5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35-4CC0-8BE0-C9CA337C59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558208"/>
        <c:axId val="111854720"/>
      </c:barChart>
      <c:catAx>
        <c:axId val="110558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1854720"/>
        <c:crosses val="autoZero"/>
        <c:auto val="1"/>
        <c:lblAlgn val="ctr"/>
        <c:lblOffset val="100"/>
        <c:noMultiLvlLbl val="0"/>
      </c:catAx>
      <c:valAx>
        <c:axId val="11185472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0558208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2 класс</a:t>
            </a:r>
          </a:p>
        </c:rich>
      </c:tx>
      <c:layout>
        <c:manualLayout>
          <c:xMode val="edge"/>
          <c:yMode val="edge"/>
          <c:x val="0.41581044635441466"/>
          <c:y val="1.3380302765552171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76790765648E-2"/>
          <c:y val="0.21790321153676101"/>
          <c:w val="0.81944444444444464"/>
          <c:h val="0.6523005978419363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7351268591426073E-3"/>
                  <c:y val="-0.3813651939340941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43-4127-B989-581F400306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43-4127-B989-581F400306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dirty="0">
                <a:latin typeface="Times New Roman" pitchFamily="18" charset="0"/>
                <a:cs typeface="Times New Roman" pitchFamily="18" charset="0"/>
              </a:rPr>
              <a:t>3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 класс</a:t>
            </a:r>
          </a:p>
        </c:rich>
      </c:tx>
      <c:layout>
        <c:manualLayout>
          <c:xMode val="edge"/>
          <c:yMode val="edge"/>
          <c:x val="0.33796866591387742"/>
          <c:y val="3.8252284031841154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51693233468077E-2"/>
          <c:y val="0.21790321153676101"/>
          <c:w val="0.81944444444444464"/>
          <c:h val="0.6523005978419363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1533807054606"/>
                  <c:y val="-0.3345815106445040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0E-45E5-B47F-FC0530533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Лист1!$C$2:$C$3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0E-45E5-B47F-FC05305339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4 класс</a:t>
            </a:r>
          </a:p>
        </c:rich>
      </c:tx>
      <c:layout>
        <c:manualLayout>
          <c:xMode val="edge"/>
          <c:yMode val="edge"/>
          <c:x val="0.4065685094273439"/>
          <c:y val="8.1768516900597205E-4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9479182749562E-2"/>
          <c:y val="0.17904720447868624"/>
          <c:w val="0.88330980310599005"/>
          <c:h val="0.7026918898318326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7351268591426071E-3"/>
                  <c:y val="-0.381365193934093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02-4C1C-9F7B-7790A4898A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Лист1!$D$2:$D$3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02-4C1C-9F7B-7790A4898A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/>
              <a:t>3 класс</a:t>
            </a:r>
          </a:p>
        </c:rich>
      </c:tx>
      <c:layout>
        <c:manualLayout>
          <c:xMode val="edge"/>
          <c:yMode val="edge"/>
          <c:x val="0.26868469578231896"/>
          <c:y val="5.41080577363788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451108259044708E-2"/>
          <c:y val="0.18559545372700859"/>
          <c:w val="0.6071589949934677"/>
          <c:h val="0.7409955357974407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B9-4E5C-8441-C13700A1A44E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B9-4E5C-8441-C13700A1A44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B9-4E5C-8441-C13700A1A4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27</c:v>
                </c:pt>
                <c:pt idx="1">
                  <c:v>48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FB9-4E5C-8441-C13700A1A4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dirty="0"/>
              <a:t>4 класс</a:t>
            </a:r>
          </a:p>
        </c:rich>
      </c:tx>
      <c:layout>
        <c:manualLayout>
          <c:xMode val="edge"/>
          <c:yMode val="edge"/>
          <c:x val="0.23043648178338963"/>
          <c:y val="5.849454003434760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26518171396258E-2"/>
          <c:y val="0.19969903972675609"/>
          <c:w val="0.59883926147162636"/>
          <c:h val="0.799064658712139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79-4391-A475-0704087507C0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79-4391-A475-0704087507C0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79-4391-A475-0704087507C0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Лист1!$B$1:$B$3</c:f>
              <c:numCache>
                <c:formatCode>General</c:formatCode>
                <c:ptCount val="3"/>
                <c:pt idx="0">
                  <c:v>15</c:v>
                </c:pt>
                <c:pt idx="1">
                  <c:v>53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79-4391-A475-0704087507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08992467043314"/>
          <c:y val="3.9644032921810769E-2"/>
          <c:w val="0.69061440677966102"/>
          <c:h val="0.74214540466392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2222285408326107E-2"/>
                  <c:y val="-3.011276424555436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E0-4DB2-83EB-7E2E7657B858}"/>
                </c:ext>
              </c:extLst>
            </c:dLbl>
            <c:dLbl>
              <c:idx val="1"/>
              <c:layout>
                <c:manualLayout>
                  <c:x val="2.5000000000000001E-2"/>
                  <c:y val="-1.8518518518518552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95%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E0-4DB2-83EB-7E2E7657B8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88</c:v>
                </c:pt>
                <c:pt idx="1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E0-4DB2-83EB-7E2E7657B858}"/>
            </c:ext>
          </c:extLst>
        </c:ser>
        <c:ser>
          <c:idx val="1"/>
          <c:order val="1"/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3.0555555555555582E-2"/>
                  <c:y val="-1.8518518518518552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E0-4DB2-83EB-7E2E7657B858}"/>
                </c:ext>
              </c:extLst>
            </c:dLbl>
            <c:dLbl>
              <c:idx val="1"/>
              <c:layout>
                <c:manualLayout>
                  <c:x val="3.0555555555555582E-2"/>
                  <c:y val="-1.851888305628472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E0-4DB2-83EB-7E2E7657B8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1E0-4DB2-83EB-7E2E7657B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612672"/>
        <c:axId val="73618560"/>
        <c:axId val="0"/>
      </c:bar3DChart>
      <c:catAx>
        <c:axId val="73612672"/>
        <c:scaling>
          <c:orientation val="minMax"/>
        </c:scaling>
        <c:delete val="1"/>
        <c:axPos val="b"/>
        <c:majorTickMark val="out"/>
        <c:minorTickMark val="none"/>
        <c:tickLblPos val="nextTo"/>
        <c:crossAx val="73618560"/>
        <c:crosses val="autoZero"/>
        <c:auto val="1"/>
        <c:lblAlgn val="ctr"/>
        <c:lblOffset val="100"/>
        <c:noMultiLvlLbl val="0"/>
      </c:catAx>
      <c:valAx>
        <c:axId val="736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1267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20000"/>
          <a:lumOff val="80000"/>
        </a:schemeClr>
      </a:solidFill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036423565447584E-2"/>
          <c:y val="2.6903914590747337E-2"/>
          <c:w val="0.74900168134374345"/>
          <c:h val="0.8560379596678529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2222222222222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52%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44-46A9-A2BA-621CAFBD480C}"/>
                </c:ext>
              </c:extLst>
            </c:dLbl>
            <c:dLbl>
              <c:idx val="1"/>
              <c:layout>
                <c:manualLayout>
                  <c:x val="1.66666666666666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44-46A9-A2BA-621CAFBD48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Лист1!$A$1:$B$1</c:f>
              <c:numCache>
                <c:formatCode>General</c:formatCode>
                <c:ptCount val="2"/>
                <c:pt idx="0">
                  <c:v>52</c:v>
                </c:pt>
                <c:pt idx="1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44-46A9-A2BA-621CAFBD480C}"/>
            </c:ext>
          </c:extLst>
        </c:ser>
        <c:ser>
          <c:idx val="1"/>
          <c:order val="1"/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1400231947750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44-46A9-A2BA-621CAFBD480C}"/>
                </c:ext>
              </c:extLst>
            </c:dLbl>
            <c:dLbl>
              <c:idx val="1"/>
              <c:layout>
                <c:manualLayout>
                  <c:x val="1.66666666666666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44-46A9-A2BA-621CAFBD48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Лист1!$A$2:$B$2</c:f>
              <c:numCache>
                <c:formatCode>General</c:formatCode>
                <c:ptCount val="2"/>
                <c:pt idx="0">
                  <c:v>48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044-46A9-A2BA-621CAFBD4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643904"/>
        <c:axId val="73645440"/>
        <c:axId val="0"/>
      </c:bar3DChart>
      <c:catAx>
        <c:axId val="73643904"/>
        <c:scaling>
          <c:orientation val="minMax"/>
        </c:scaling>
        <c:delete val="1"/>
        <c:axPos val="b"/>
        <c:majorTickMark val="out"/>
        <c:minorTickMark val="none"/>
        <c:tickLblPos val="nextTo"/>
        <c:crossAx val="73645440"/>
        <c:crosses val="autoZero"/>
        <c:auto val="1"/>
        <c:lblAlgn val="ctr"/>
        <c:lblOffset val="100"/>
        <c:noMultiLvlLbl val="0"/>
      </c:catAx>
      <c:valAx>
        <c:axId val="7364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4390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20000"/>
          <a:lumOff val="80000"/>
        </a:schemeClr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0.44643</cdr:x>
      <cdr:y>0.20652</cdr:y>
    </cdr:from>
    <cdr:to>
      <cdr:x>0.55357</cdr:x>
      <cdr:y>0.26087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90625" y="542925"/>
          <a:ext cx="28575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0.53488</cdr:x>
      <cdr:y>0.74286</cdr:y>
    </cdr:from>
    <cdr:to>
      <cdr:x>0.73996</cdr:x>
      <cdr:y>0.92722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43074" y="1857388"/>
          <a:ext cx="629972" cy="460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dirty="0"/>
            <a:t>32%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0.44643</cdr:x>
      <cdr:y>0.20652</cdr:y>
    </cdr:from>
    <cdr:to>
      <cdr:x>0.55357</cdr:x>
      <cdr:y>0.26087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90625" y="542925"/>
          <a:ext cx="28575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0.53655</cdr:x>
      <cdr:y>0.80645</cdr:y>
    </cdr:from>
    <cdr:to>
      <cdr:x>0.72402</cdr:x>
      <cdr:y>0.95277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43074" y="1785950"/>
          <a:ext cx="574088" cy="324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dirty="0"/>
            <a:t>18%</a:t>
          </a:r>
        </a:p>
      </cdr:txBody>
    </cdr:sp>
  </cdr:relSizeAnchor>
  <cdr:relSizeAnchor xmlns:cdr="http://schemas.openxmlformats.org/drawingml/2006/chartDrawing">
    <cdr:from>
      <cdr:x>0.53521</cdr:x>
      <cdr:y>0.45652</cdr:y>
    </cdr:from>
    <cdr:to>
      <cdr:x>0.73944</cdr:x>
      <cdr:y>0.61956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47810" y="800105"/>
          <a:ext cx="552439" cy="2857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/>
            <a:t>82%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0.68731</cdr:x>
      <cdr:y>0.27034</cdr:y>
    </cdr:from>
    <cdr:to>
      <cdr:x>1</cdr:x>
      <cdr:y>0.57518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47801" y="447675"/>
          <a:ext cx="619125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0.20629</cdr:x>
      <cdr:y>0.75502</cdr:y>
    </cdr:from>
    <cdr:to>
      <cdr:x>0.44396</cdr:x>
      <cdr:y>0.82361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299" y="2201625"/>
          <a:ext cx="10096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dirty="0"/>
            <a:t>3 класс</a:t>
          </a:r>
        </a:p>
      </cdr:txBody>
    </cdr:sp>
  </cdr:relSizeAnchor>
  <cdr:relSizeAnchor xmlns:cdr="http://schemas.openxmlformats.org/drawingml/2006/chartDrawing">
    <cdr:from>
      <cdr:x>0.49105</cdr:x>
      <cdr:y>0.75782</cdr:y>
    </cdr:from>
    <cdr:to>
      <cdr:x>0.75072</cdr:x>
      <cdr:y>0.97087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32360" y="1486957"/>
          <a:ext cx="863189" cy="418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dirty="0"/>
            <a:t>4 класс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0.20625</cdr:x>
      <cdr:y>0.66667</cdr:y>
    </cdr:from>
    <cdr:to>
      <cdr:x>0.34583</cdr:x>
      <cdr:y>0.81597</cdr:y>
    </cdr:to>
    <cdr:sp macro="" textlink="">
      <cdr:nvSpPr>
        <cdr:cNvPr id="2" name="TextBox 1"/>
        <cdr:cNvSpPr txBox="1"/>
      </cdr:nvSpPr>
      <cdr:spPr>
        <a:xfrm xmlns:a="http://schemas.openxmlformats.org/drawingml/2006/main" rot="223895">
          <a:off x="942975" y="1828800"/>
          <a:ext cx="63817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0.24254</cdr:x>
      <cdr:y>0.79941</cdr:y>
    </cdr:from>
    <cdr:to>
      <cdr:x>0.48714</cdr:x>
      <cdr:y>0.95063</cdr:y>
    </cdr:to>
    <cdr:sp macro="" textlink="">
      <cdr:nvSpPr>
        <cdr:cNvPr id="3" name="TextBox 2"/>
        <cdr:cNvSpPr txBox="1"/>
      </cdr:nvSpPr>
      <cdr:spPr>
        <a:xfrm xmlns:a="http://schemas.openxmlformats.org/drawingml/2006/main" rot="435138">
          <a:off x="1092711" y="2139641"/>
          <a:ext cx="1101995" cy="4047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dirty="0"/>
            <a:t>3 класс</a:t>
          </a:r>
        </a:p>
      </cdr:txBody>
    </cdr:sp>
  </cdr:relSizeAnchor>
  <cdr:relSizeAnchor xmlns:cdr="http://schemas.openxmlformats.org/drawingml/2006/chartDrawing">
    <cdr:from>
      <cdr:x>0.49512</cdr:x>
      <cdr:y>0.84686</cdr:y>
    </cdr:from>
    <cdr:to>
      <cdr:x>0.70137</cdr:x>
      <cdr:y>0.97186</cdr:y>
    </cdr:to>
    <cdr:sp macro="" textlink="">
      <cdr:nvSpPr>
        <cdr:cNvPr id="4" name="TextBox 3"/>
        <cdr:cNvSpPr txBox="1"/>
      </cdr:nvSpPr>
      <cdr:spPr>
        <a:xfrm xmlns:a="http://schemas.openxmlformats.org/drawingml/2006/main" rot="394177">
          <a:off x="2230667" y="2266635"/>
          <a:ext cx="929223" cy="334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dirty="0"/>
            <a:t>4 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76D6-2800-4486-95C1-7F6ADA1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восьмой</cp:lastModifiedBy>
  <cp:revision>2</cp:revision>
  <cp:lastPrinted>2017-12-07T04:16:00Z</cp:lastPrinted>
  <dcterms:created xsi:type="dcterms:W3CDTF">2018-03-29T00:25:00Z</dcterms:created>
  <dcterms:modified xsi:type="dcterms:W3CDTF">2018-03-29T00:25:00Z</dcterms:modified>
</cp:coreProperties>
</file>