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F3" w:rsidRPr="000A14F3" w:rsidRDefault="000A14F3" w:rsidP="000A14F3">
      <w:pPr>
        <w:pStyle w:val="a4"/>
        <w:jc w:val="both"/>
        <w:rPr>
          <w:sz w:val="28"/>
          <w:szCs w:val="28"/>
        </w:rPr>
      </w:pPr>
      <w:r w:rsidRPr="000A14F3">
        <w:rPr>
          <w:sz w:val="28"/>
          <w:szCs w:val="28"/>
        </w:rPr>
        <w:t xml:space="preserve">Приложение №3 Критерии </w:t>
      </w:r>
      <w:r w:rsidRPr="000A14F3">
        <w:rPr>
          <w:sz w:val="28"/>
          <w:szCs w:val="28"/>
        </w:rPr>
        <w:t xml:space="preserve"> распределения  стимулирующего фонда оплаты труда для заместителей директора по учебной и воспитательной работе, куратора начальной школы:</w:t>
      </w:r>
      <w:bookmarkStart w:id="0" w:name="_GoBack"/>
      <w:bookmarkEnd w:id="0"/>
    </w:p>
    <w:p w:rsidR="000A14F3" w:rsidRPr="009E1528" w:rsidRDefault="000A14F3" w:rsidP="000A14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A14F3">
        <w:rPr>
          <w:sz w:val="28"/>
          <w:szCs w:val="28"/>
        </w:rPr>
        <w:t xml:space="preserve">Выполнение  плана  </w:t>
      </w:r>
      <w:proofErr w:type="spellStart"/>
      <w:r w:rsidRPr="000A14F3">
        <w:rPr>
          <w:sz w:val="28"/>
          <w:szCs w:val="28"/>
        </w:rPr>
        <w:t>внутришкольного</w:t>
      </w:r>
      <w:proofErr w:type="spellEnd"/>
      <w:r w:rsidRPr="000A14F3">
        <w:rPr>
          <w:sz w:val="28"/>
          <w:szCs w:val="28"/>
        </w:rPr>
        <w:t xml:space="preserve">   контроля,   плана</w:t>
      </w:r>
      <w:r w:rsidRPr="00176650">
        <w:rPr>
          <w:sz w:val="28"/>
          <w:szCs w:val="28"/>
        </w:rPr>
        <w:t xml:space="preserve"> воспитательной работы </w:t>
      </w:r>
      <w:r>
        <w:rPr>
          <w:sz w:val="28"/>
          <w:szCs w:val="28"/>
        </w:rPr>
        <w:t xml:space="preserve">(по итогам полугодия) </w:t>
      </w:r>
      <w:r>
        <w:rPr>
          <w:color w:val="000000"/>
          <w:sz w:val="28"/>
          <w:szCs w:val="28"/>
        </w:rPr>
        <w:t>– до 5б.</w:t>
      </w:r>
    </w:p>
    <w:p w:rsidR="000A14F3" w:rsidRDefault="000A14F3" w:rsidP="000A14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76650">
        <w:rPr>
          <w:color w:val="000000"/>
          <w:sz w:val="28"/>
          <w:szCs w:val="28"/>
        </w:rPr>
        <w:t>Высокий уровень организации и проведения итоговой аттестации</w:t>
      </w:r>
      <w:r>
        <w:rPr>
          <w:sz w:val="28"/>
          <w:szCs w:val="28"/>
        </w:rPr>
        <w:t>– 2б.</w:t>
      </w:r>
    </w:p>
    <w:p w:rsidR="000A14F3" w:rsidRDefault="000A14F3" w:rsidP="000A14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76650">
        <w:rPr>
          <w:sz w:val="28"/>
          <w:szCs w:val="28"/>
        </w:rPr>
        <w:t>Организация аттестации педагогических работников</w:t>
      </w:r>
      <w:r>
        <w:rPr>
          <w:sz w:val="28"/>
          <w:szCs w:val="28"/>
        </w:rPr>
        <w:t xml:space="preserve"> – 1б.</w:t>
      </w:r>
    </w:p>
    <w:p w:rsidR="000A14F3" w:rsidRDefault="000A14F3" w:rsidP="000A14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76650">
        <w:rPr>
          <w:sz w:val="28"/>
          <w:szCs w:val="28"/>
        </w:rPr>
        <w:t>Организация, подготовка  и проведение на базе школы семинаров, совещаний, открытых уроков и т.д.</w:t>
      </w:r>
      <w:r>
        <w:rPr>
          <w:sz w:val="28"/>
          <w:szCs w:val="28"/>
        </w:rPr>
        <w:t>, выступление на городских семинарах завучей – 2б. (каждый семинар), 2б. – выступление из опыта работы на уровне города.</w:t>
      </w:r>
    </w:p>
    <w:p w:rsidR="000A14F3" w:rsidRDefault="000A14F3" w:rsidP="000A14F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выступления обучающихся на олимпиадах, конкурсах, НПК, соревнованиях:</w:t>
      </w:r>
    </w:p>
    <w:p w:rsidR="000A14F3" w:rsidRDefault="000A14F3" w:rsidP="000A1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Россия: 4б.+ 1б. (1 – 50м.)</w:t>
      </w:r>
    </w:p>
    <w:p w:rsidR="000A14F3" w:rsidRDefault="000A14F3" w:rsidP="000A14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Республика: 3б.+ 1б.(1-20м.)</w:t>
      </w:r>
    </w:p>
    <w:p w:rsidR="000A14F3" w:rsidRDefault="000A14F3" w:rsidP="000A14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Город: 2б. +1б.(1-10м.)</w:t>
      </w:r>
    </w:p>
    <w:p w:rsidR="000A14F3" w:rsidRDefault="000A14F3" w:rsidP="000A14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Округ: 1б. + 0,5б.(1-6м.)</w:t>
      </w:r>
    </w:p>
    <w:p w:rsidR="000A14F3" w:rsidRPr="009E1528" w:rsidRDefault="000A14F3" w:rsidP="000A14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6650">
        <w:rPr>
          <w:sz w:val="28"/>
          <w:szCs w:val="28"/>
        </w:rPr>
        <w:t>Организация научно-методической деятельности</w:t>
      </w:r>
      <w:r>
        <w:rPr>
          <w:sz w:val="28"/>
          <w:szCs w:val="28"/>
        </w:rPr>
        <w:t xml:space="preserve"> учителей</w:t>
      </w:r>
      <w:r w:rsidRPr="00176650">
        <w:rPr>
          <w:sz w:val="28"/>
          <w:szCs w:val="28"/>
        </w:rPr>
        <w:t xml:space="preserve">, </w:t>
      </w:r>
      <w:r w:rsidRPr="00176650">
        <w:rPr>
          <w:color w:val="000000"/>
          <w:sz w:val="28"/>
          <w:szCs w:val="28"/>
        </w:rPr>
        <w:t xml:space="preserve"> высокие результаты методической деятельности (призовые места в конкурсах, конференциях, педагогических чтениях)</w:t>
      </w:r>
      <w:r>
        <w:rPr>
          <w:color w:val="000000"/>
          <w:sz w:val="28"/>
          <w:szCs w:val="28"/>
        </w:rPr>
        <w:t xml:space="preserve"> – 1-5б.</w:t>
      </w:r>
    </w:p>
    <w:p w:rsidR="000A14F3" w:rsidRDefault="000A14F3" w:rsidP="000A14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76650">
        <w:rPr>
          <w:sz w:val="28"/>
          <w:szCs w:val="28"/>
        </w:rPr>
        <w:t>Разработка и подготовка локальных актов учреждения</w:t>
      </w:r>
      <w:r>
        <w:rPr>
          <w:sz w:val="28"/>
          <w:szCs w:val="28"/>
        </w:rPr>
        <w:t xml:space="preserve"> – 1б.</w:t>
      </w:r>
    </w:p>
    <w:p w:rsidR="000A14F3" w:rsidRDefault="000A14F3" w:rsidP="000A14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6650">
        <w:rPr>
          <w:sz w:val="28"/>
          <w:szCs w:val="28"/>
        </w:rPr>
        <w:t>убликация  статей</w:t>
      </w:r>
      <w:r>
        <w:rPr>
          <w:sz w:val="28"/>
          <w:szCs w:val="28"/>
        </w:rPr>
        <w:t xml:space="preserve">  и организация издания сборников статей– </w:t>
      </w:r>
      <w:r w:rsidRPr="00E86121">
        <w:rPr>
          <w:sz w:val="28"/>
          <w:szCs w:val="28"/>
        </w:rPr>
        <w:t>3-7</w:t>
      </w:r>
      <w:r>
        <w:rPr>
          <w:sz w:val="28"/>
          <w:szCs w:val="28"/>
        </w:rPr>
        <w:t xml:space="preserve"> баллов.</w:t>
      </w:r>
    </w:p>
    <w:p w:rsidR="000A14F3" w:rsidRDefault="000A14F3" w:rsidP="000A14F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E1528">
        <w:rPr>
          <w:sz w:val="28"/>
          <w:szCs w:val="28"/>
        </w:rPr>
        <w:t>Исполнительская дисциплина (качественное ведение документации, своевременное предоставление материалов</w:t>
      </w:r>
      <w:r>
        <w:rPr>
          <w:sz w:val="28"/>
          <w:szCs w:val="28"/>
        </w:rPr>
        <w:t xml:space="preserve">, заполнение </w:t>
      </w:r>
      <w:proofErr w:type="spellStart"/>
      <w:r>
        <w:rPr>
          <w:sz w:val="28"/>
          <w:szCs w:val="28"/>
          <w:lang w:val="en-US"/>
        </w:rPr>
        <w:t>kpm</w:t>
      </w:r>
      <w:proofErr w:type="spellEnd"/>
      <w:proofErr w:type="gramStart"/>
      <w:r w:rsidRPr="009E1528">
        <w:rPr>
          <w:sz w:val="28"/>
          <w:szCs w:val="28"/>
        </w:rPr>
        <w:t>о</w:t>
      </w:r>
      <w:proofErr w:type="gramEnd"/>
      <w:r w:rsidRPr="009E1528">
        <w:rPr>
          <w:sz w:val="28"/>
          <w:szCs w:val="28"/>
        </w:rPr>
        <w:t>, отчёта «Сетевой город»</w:t>
      </w:r>
      <w:r>
        <w:rPr>
          <w:sz w:val="28"/>
          <w:szCs w:val="28"/>
        </w:rPr>
        <w:t>) – 5б.</w:t>
      </w:r>
    </w:p>
    <w:p w:rsidR="000A14F3" w:rsidRDefault="000A14F3" w:rsidP="000A14F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E1528">
        <w:rPr>
          <w:sz w:val="28"/>
          <w:szCs w:val="28"/>
        </w:rPr>
        <w:t>Организация и проведение мероприятий, повышающий авторитет и имидж школы у родителей и общественности</w:t>
      </w:r>
      <w:r>
        <w:rPr>
          <w:sz w:val="28"/>
          <w:szCs w:val="28"/>
        </w:rPr>
        <w:t xml:space="preserve"> (Публичный отчёт, конференции, выступления и т.д.). – 2-5б.</w:t>
      </w:r>
    </w:p>
    <w:p w:rsidR="000A14F3" w:rsidRPr="001A3AE0" w:rsidRDefault="000A14F3" w:rsidP="000A14F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A3AE0">
        <w:rPr>
          <w:sz w:val="28"/>
          <w:szCs w:val="28"/>
        </w:rPr>
        <w:t>Взаимодействие со средствами массовой информации (в том числе работа с сайтом)</w:t>
      </w:r>
      <w:r>
        <w:rPr>
          <w:sz w:val="28"/>
          <w:szCs w:val="28"/>
        </w:rPr>
        <w:t xml:space="preserve"> – 2б.</w:t>
      </w:r>
    </w:p>
    <w:p w:rsidR="000A14F3" w:rsidRPr="001A3AE0" w:rsidRDefault="000A14F3" w:rsidP="000A14F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A3AE0">
        <w:rPr>
          <w:sz w:val="28"/>
          <w:szCs w:val="28"/>
        </w:rPr>
        <w:t>Активное участие в общественных мероприятиях учреждения (уборках, субботниках, ремонте и т.д.)</w:t>
      </w:r>
      <w:r>
        <w:rPr>
          <w:sz w:val="28"/>
          <w:szCs w:val="28"/>
        </w:rPr>
        <w:t xml:space="preserve"> – 1б.</w:t>
      </w:r>
    </w:p>
    <w:p w:rsidR="000A14F3" w:rsidRDefault="000A14F3" w:rsidP="000A14F3">
      <w:pPr>
        <w:pStyle w:val="a4"/>
        <w:jc w:val="both"/>
        <w:rPr>
          <w:sz w:val="28"/>
          <w:szCs w:val="28"/>
        </w:rPr>
      </w:pPr>
    </w:p>
    <w:p w:rsidR="00DC5F4B" w:rsidRDefault="000A14F3"/>
    <w:sectPr w:rsidR="00DC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4D1"/>
    <w:multiLevelType w:val="hybridMultilevel"/>
    <w:tmpl w:val="F3E4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52F0"/>
    <w:multiLevelType w:val="hybridMultilevel"/>
    <w:tmpl w:val="23AC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F3"/>
    <w:rsid w:val="000A14F3"/>
    <w:rsid w:val="00C71F87"/>
    <w:rsid w:val="00D5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F3"/>
    <w:pPr>
      <w:ind w:left="720"/>
      <w:contextualSpacing/>
    </w:pPr>
  </w:style>
  <w:style w:type="paragraph" w:styleId="a4">
    <w:name w:val="No Spacing"/>
    <w:uiPriority w:val="1"/>
    <w:qFormat/>
    <w:rsid w:val="000A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F3"/>
    <w:pPr>
      <w:ind w:left="720"/>
      <w:contextualSpacing/>
    </w:pPr>
  </w:style>
  <w:style w:type="paragraph" w:styleId="a4">
    <w:name w:val="No Spacing"/>
    <w:uiPriority w:val="1"/>
    <w:qFormat/>
    <w:rsid w:val="000A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1</cp:revision>
  <dcterms:created xsi:type="dcterms:W3CDTF">2017-10-20T05:43:00Z</dcterms:created>
  <dcterms:modified xsi:type="dcterms:W3CDTF">2017-10-20T05:44:00Z</dcterms:modified>
</cp:coreProperties>
</file>